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379" w:rsidRDefault="00735379" w:rsidP="00892833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5379" w:rsidRDefault="00735379" w:rsidP="0089283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УТВЕРЖД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АЮ</w:t>
      </w:r>
    </w:p>
    <w:p w:rsidR="00AC736D" w:rsidRPr="00735379" w:rsidRDefault="00AC736D" w:rsidP="0089283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Заместитель Председателя</w:t>
      </w:r>
    </w:p>
    <w:p w:rsidR="00735379" w:rsidRPr="00735379" w:rsidRDefault="00735379" w:rsidP="0089283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Контрольно-счетной палаты</w:t>
      </w:r>
    </w:p>
    <w:p w:rsidR="00735379" w:rsidRPr="00735379" w:rsidRDefault="00735379" w:rsidP="0089283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>Петрозаводского городского округа</w:t>
      </w:r>
    </w:p>
    <w:p w:rsidR="00735379" w:rsidRPr="00735379" w:rsidRDefault="00735379" w:rsidP="0089283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________________ </w:t>
      </w:r>
      <w:r w:rsidR="00AC736D">
        <w:rPr>
          <w:rFonts w:ascii="Times New Roman" w:eastAsia="Times New Roman" w:hAnsi="Times New Roman" w:cs="Times New Roman"/>
          <w:sz w:val="28"/>
          <w:szCs w:val="24"/>
          <w:lang w:eastAsia="ru-RU"/>
        </w:rPr>
        <w:t>А.В.</w:t>
      </w:r>
      <w:r w:rsidR="000B069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C736D">
        <w:rPr>
          <w:rFonts w:ascii="Times New Roman" w:eastAsia="Times New Roman" w:hAnsi="Times New Roman" w:cs="Times New Roman"/>
          <w:sz w:val="28"/>
          <w:szCs w:val="24"/>
          <w:lang w:eastAsia="ru-RU"/>
        </w:rPr>
        <w:t>Григорьев</w:t>
      </w:r>
    </w:p>
    <w:p w:rsidR="00735379" w:rsidRPr="00735379" w:rsidRDefault="00AC736D" w:rsidP="0089283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06 октября</w:t>
      </w:r>
      <w:r w:rsidR="00735379"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2015 года</w:t>
      </w:r>
    </w:p>
    <w:p w:rsidR="00735379" w:rsidRPr="00735379" w:rsidRDefault="00735379" w:rsidP="0089283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41FFC" w:rsidRPr="00F951C4" w:rsidRDefault="00784B76" w:rsidP="00892833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51C4">
        <w:rPr>
          <w:rFonts w:ascii="Times New Roman" w:hAnsi="Times New Roman" w:cs="Times New Roman"/>
          <w:sz w:val="28"/>
          <w:szCs w:val="28"/>
        </w:rPr>
        <w:t>Заключение</w:t>
      </w:r>
    </w:p>
    <w:p w:rsidR="00BE733B" w:rsidRDefault="00784B76" w:rsidP="00892833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51C4">
        <w:rPr>
          <w:rFonts w:ascii="Times New Roman" w:hAnsi="Times New Roman" w:cs="Times New Roman"/>
          <w:sz w:val="28"/>
          <w:szCs w:val="28"/>
        </w:rPr>
        <w:t xml:space="preserve"> на проект решения Петрозаводского городского Совета о внесении изменений в Решение Петрозаводского городского Совета от </w:t>
      </w:r>
      <w:r w:rsidR="0008508A">
        <w:rPr>
          <w:rFonts w:ascii="Times New Roman" w:hAnsi="Times New Roman" w:cs="Times New Roman"/>
          <w:sz w:val="28"/>
          <w:szCs w:val="28"/>
        </w:rPr>
        <w:t>17</w:t>
      </w:r>
      <w:r w:rsidRPr="00F951C4">
        <w:rPr>
          <w:rFonts w:ascii="Times New Roman" w:hAnsi="Times New Roman" w:cs="Times New Roman"/>
          <w:sz w:val="28"/>
          <w:szCs w:val="28"/>
        </w:rPr>
        <w:t>.12.201</w:t>
      </w:r>
      <w:r w:rsidR="00093439">
        <w:rPr>
          <w:rFonts w:ascii="Times New Roman" w:hAnsi="Times New Roman" w:cs="Times New Roman"/>
          <w:sz w:val="28"/>
          <w:szCs w:val="28"/>
        </w:rPr>
        <w:t>4</w:t>
      </w:r>
      <w:r w:rsidRPr="00F951C4">
        <w:rPr>
          <w:rFonts w:ascii="Times New Roman" w:hAnsi="Times New Roman" w:cs="Times New Roman"/>
          <w:sz w:val="28"/>
          <w:szCs w:val="28"/>
        </w:rPr>
        <w:t xml:space="preserve"> №27/</w:t>
      </w:r>
      <w:r w:rsidR="00093439">
        <w:rPr>
          <w:rFonts w:ascii="Times New Roman" w:hAnsi="Times New Roman" w:cs="Times New Roman"/>
          <w:sz w:val="28"/>
          <w:szCs w:val="28"/>
        </w:rPr>
        <w:t>30</w:t>
      </w:r>
      <w:r w:rsidRPr="00F951C4">
        <w:rPr>
          <w:rFonts w:ascii="Times New Roman" w:hAnsi="Times New Roman" w:cs="Times New Roman"/>
          <w:sz w:val="28"/>
          <w:szCs w:val="28"/>
        </w:rPr>
        <w:t>-</w:t>
      </w:r>
      <w:r w:rsidR="00093439">
        <w:rPr>
          <w:rFonts w:ascii="Times New Roman" w:hAnsi="Times New Roman" w:cs="Times New Roman"/>
          <w:sz w:val="28"/>
          <w:szCs w:val="28"/>
        </w:rPr>
        <w:t>470</w:t>
      </w:r>
      <w:r w:rsidRPr="00F951C4">
        <w:rPr>
          <w:rFonts w:ascii="Times New Roman" w:hAnsi="Times New Roman" w:cs="Times New Roman"/>
          <w:sz w:val="28"/>
          <w:szCs w:val="28"/>
        </w:rPr>
        <w:t xml:space="preserve"> «О бюджете Петрозаводского городского округа на 201</w:t>
      </w:r>
      <w:r w:rsidR="00093439">
        <w:rPr>
          <w:rFonts w:ascii="Times New Roman" w:hAnsi="Times New Roman" w:cs="Times New Roman"/>
          <w:sz w:val="28"/>
          <w:szCs w:val="28"/>
        </w:rPr>
        <w:t>5</w:t>
      </w:r>
      <w:r w:rsidRPr="00F951C4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1B21C6">
        <w:rPr>
          <w:rFonts w:ascii="Times New Roman" w:hAnsi="Times New Roman" w:cs="Times New Roman"/>
          <w:sz w:val="28"/>
          <w:szCs w:val="28"/>
        </w:rPr>
        <w:t xml:space="preserve">на </w:t>
      </w:r>
      <w:r w:rsidRPr="00F951C4">
        <w:rPr>
          <w:rFonts w:ascii="Times New Roman" w:hAnsi="Times New Roman" w:cs="Times New Roman"/>
          <w:sz w:val="28"/>
          <w:szCs w:val="28"/>
        </w:rPr>
        <w:t>плановый период 201</w:t>
      </w:r>
      <w:r w:rsidR="00093439">
        <w:rPr>
          <w:rFonts w:ascii="Times New Roman" w:hAnsi="Times New Roman" w:cs="Times New Roman"/>
          <w:sz w:val="28"/>
          <w:szCs w:val="28"/>
        </w:rPr>
        <w:t>6</w:t>
      </w:r>
      <w:r w:rsidRPr="00F951C4">
        <w:rPr>
          <w:rFonts w:ascii="Times New Roman" w:hAnsi="Times New Roman" w:cs="Times New Roman"/>
          <w:sz w:val="28"/>
          <w:szCs w:val="28"/>
        </w:rPr>
        <w:t xml:space="preserve"> и 201</w:t>
      </w:r>
      <w:r w:rsidR="00093439">
        <w:rPr>
          <w:rFonts w:ascii="Times New Roman" w:hAnsi="Times New Roman" w:cs="Times New Roman"/>
          <w:sz w:val="28"/>
          <w:szCs w:val="28"/>
        </w:rPr>
        <w:t>7</w:t>
      </w:r>
      <w:r w:rsidR="00ED19E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735379" w:rsidRPr="00735379" w:rsidRDefault="00735379" w:rsidP="00892833">
      <w:pPr>
        <w:spacing w:after="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>г.Петрозаводск</w:t>
      </w:r>
      <w:proofErr w:type="spellEnd"/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="00AC736D">
        <w:rPr>
          <w:rFonts w:ascii="Times New Roman" w:eastAsia="Times New Roman" w:hAnsi="Times New Roman" w:cs="Times New Roman"/>
          <w:sz w:val="28"/>
          <w:szCs w:val="24"/>
          <w:lang w:eastAsia="ru-RU"/>
        </w:rPr>
        <w:t>06 октября</w:t>
      </w: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2015 года</w:t>
      </w:r>
    </w:p>
    <w:p w:rsidR="00735379" w:rsidRPr="00735379" w:rsidRDefault="00735379" w:rsidP="00892833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4B76" w:rsidRDefault="00784B76" w:rsidP="0089283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1C4">
        <w:rPr>
          <w:rFonts w:ascii="Times New Roman" w:hAnsi="Times New Roman" w:cs="Times New Roman"/>
          <w:sz w:val="28"/>
          <w:szCs w:val="28"/>
        </w:rPr>
        <w:t>Заключение Контрольно-счетной палаты Петрозаводского городского округа на проект решения Петрозаводского городского Совета «О внесении изменений в Решение Петрозаводского городского Совета от 1</w:t>
      </w:r>
      <w:r w:rsidR="0008508A">
        <w:rPr>
          <w:rFonts w:ascii="Times New Roman" w:hAnsi="Times New Roman" w:cs="Times New Roman"/>
          <w:sz w:val="28"/>
          <w:szCs w:val="28"/>
        </w:rPr>
        <w:t>7</w:t>
      </w:r>
      <w:r w:rsidRPr="00F951C4">
        <w:rPr>
          <w:rFonts w:ascii="Times New Roman" w:hAnsi="Times New Roman" w:cs="Times New Roman"/>
          <w:sz w:val="28"/>
          <w:szCs w:val="28"/>
        </w:rPr>
        <w:t>.12.201</w:t>
      </w:r>
      <w:r w:rsidR="0008508A">
        <w:rPr>
          <w:rFonts w:ascii="Times New Roman" w:hAnsi="Times New Roman" w:cs="Times New Roman"/>
          <w:sz w:val="28"/>
          <w:szCs w:val="28"/>
        </w:rPr>
        <w:t>4</w:t>
      </w:r>
      <w:r w:rsidRPr="00F951C4">
        <w:rPr>
          <w:rFonts w:ascii="Times New Roman" w:hAnsi="Times New Roman" w:cs="Times New Roman"/>
          <w:sz w:val="28"/>
          <w:szCs w:val="28"/>
        </w:rPr>
        <w:t xml:space="preserve"> №27/</w:t>
      </w:r>
      <w:r w:rsidR="0008508A">
        <w:rPr>
          <w:rFonts w:ascii="Times New Roman" w:hAnsi="Times New Roman" w:cs="Times New Roman"/>
          <w:sz w:val="28"/>
          <w:szCs w:val="28"/>
        </w:rPr>
        <w:t>30</w:t>
      </w:r>
      <w:r w:rsidRPr="00F951C4">
        <w:rPr>
          <w:rFonts w:ascii="Times New Roman" w:hAnsi="Times New Roman" w:cs="Times New Roman"/>
          <w:sz w:val="28"/>
          <w:szCs w:val="28"/>
        </w:rPr>
        <w:t>-</w:t>
      </w:r>
      <w:r w:rsidR="0008508A">
        <w:rPr>
          <w:rFonts w:ascii="Times New Roman" w:hAnsi="Times New Roman" w:cs="Times New Roman"/>
          <w:sz w:val="28"/>
          <w:szCs w:val="28"/>
        </w:rPr>
        <w:t>470</w:t>
      </w:r>
      <w:r w:rsidRPr="00F951C4">
        <w:rPr>
          <w:rFonts w:ascii="Times New Roman" w:hAnsi="Times New Roman" w:cs="Times New Roman"/>
          <w:sz w:val="28"/>
          <w:szCs w:val="28"/>
        </w:rPr>
        <w:t xml:space="preserve"> «О бюджете Петрозаводского городского округа на 201</w:t>
      </w:r>
      <w:r w:rsidR="00D172DF">
        <w:rPr>
          <w:rFonts w:ascii="Times New Roman" w:hAnsi="Times New Roman" w:cs="Times New Roman"/>
          <w:sz w:val="28"/>
          <w:szCs w:val="28"/>
        </w:rPr>
        <w:t>5</w:t>
      </w:r>
      <w:r w:rsidRPr="00F951C4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1B21C6">
        <w:rPr>
          <w:rFonts w:ascii="Times New Roman" w:hAnsi="Times New Roman" w:cs="Times New Roman"/>
          <w:sz w:val="28"/>
          <w:szCs w:val="28"/>
        </w:rPr>
        <w:t xml:space="preserve">на </w:t>
      </w:r>
      <w:r w:rsidRPr="00F951C4">
        <w:rPr>
          <w:rFonts w:ascii="Times New Roman" w:hAnsi="Times New Roman" w:cs="Times New Roman"/>
          <w:sz w:val="28"/>
          <w:szCs w:val="28"/>
        </w:rPr>
        <w:t>плановый период 201</w:t>
      </w:r>
      <w:r w:rsidR="00D172DF">
        <w:rPr>
          <w:rFonts w:ascii="Times New Roman" w:hAnsi="Times New Roman" w:cs="Times New Roman"/>
          <w:sz w:val="28"/>
          <w:szCs w:val="28"/>
        </w:rPr>
        <w:t>6</w:t>
      </w:r>
      <w:r w:rsidRPr="00F951C4">
        <w:rPr>
          <w:rFonts w:ascii="Times New Roman" w:hAnsi="Times New Roman" w:cs="Times New Roman"/>
          <w:sz w:val="28"/>
          <w:szCs w:val="28"/>
        </w:rPr>
        <w:t xml:space="preserve"> и 201</w:t>
      </w:r>
      <w:r w:rsidR="00D172DF">
        <w:rPr>
          <w:rFonts w:ascii="Times New Roman" w:hAnsi="Times New Roman" w:cs="Times New Roman"/>
          <w:sz w:val="28"/>
          <w:szCs w:val="28"/>
        </w:rPr>
        <w:t>7</w:t>
      </w:r>
      <w:r w:rsidRPr="00F951C4">
        <w:rPr>
          <w:rFonts w:ascii="Times New Roman" w:hAnsi="Times New Roman" w:cs="Times New Roman"/>
          <w:sz w:val="28"/>
          <w:szCs w:val="28"/>
        </w:rPr>
        <w:t xml:space="preserve"> годов» подготовлено в рамках предварительного контроля на основании норм и положений Бюджетного кодекса Российской Федерации, Решения Петрозаводского городского Совета от 04.06.2013 года № 27/19-295 «Об утверждении Положения «О Контрольно-счетной палате Петрозаводского городского округа», </w:t>
      </w:r>
      <w:r w:rsidR="00237388">
        <w:rPr>
          <w:rFonts w:ascii="Times New Roman" w:hAnsi="Times New Roman" w:cs="Times New Roman"/>
          <w:sz w:val="28"/>
          <w:szCs w:val="28"/>
        </w:rPr>
        <w:t>Р</w:t>
      </w:r>
      <w:r w:rsidRPr="00F951C4">
        <w:rPr>
          <w:rFonts w:ascii="Times New Roman" w:hAnsi="Times New Roman" w:cs="Times New Roman"/>
          <w:sz w:val="28"/>
          <w:szCs w:val="28"/>
        </w:rPr>
        <w:t>ешения Петрозаводского городского Совета от 24.09.2009 № 26/33-655 «Об утверждении Положения о бюджетном процессе в П</w:t>
      </w:r>
      <w:r w:rsidR="005350A9">
        <w:rPr>
          <w:rFonts w:ascii="Times New Roman" w:hAnsi="Times New Roman" w:cs="Times New Roman"/>
          <w:sz w:val="28"/>
          <w:szCs w:val="28"/>
        </w:rPr>
        <w:t>етрозаводском городском округе», распоряжения Контрольно-счетной палаты Петрозаводского городского округа от 5 октября 2015 года № 23.</w:t>
      </w:r>
    </w:p>
    <w:p w:rsidR="000B0690" w:rsidRPr="006C6A6B" w:rsidRDefault="000B0690" w:rsidP="000B069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A6B">
        <w:rPr>
          <w:rFonts w:ascii="Times New Roman" w:hAnsi="Times New Roman" w:cs="Times New Roman"/>
          <w:sz w:val="28"/>
          <w:szCs w:val="28"/>
        </w:rPr>
        <w:t xml:space="preserve">Проект решения Петрозаводского городского Совета «О внесении изменений в Решение Петрозаводского городского Совета от 17.12.2014 №27/30-470 «О бюджете Петрозаводского городского округа на 2015 год и на плановый период 2016 и 2017 годов» с приложениями № </w:t>
      </w:r>
      <w:r>
        <w:rPr>
          <w:rFonts w:ascii="Times New Roman" w:hAnsi="Times New Roman" w:cs="Times New Roman"/>
          <w:sz w:val="28"/>
          <w:szCs w:val="28"/>
        </w:rPr>
        <w:t xml:space="preserve">4, </w:t>
      </w:r>
      <w:r w:rsidRPr="006C6A6B">
        <w:rPr>
          <w:rFonts w:ascii="Times New Roman" w:hAnsi="Times New Roman" w:cs="Times New Roman"/>
          <w:sz w:val="28"/>
          <w:szCs w:val="28"/>
        </w:rPr>
        <w:t>12, 13, 15</w:t>
      </w:r>
      <w:r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Pr="006C6A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(далее – проект решения), пояснительной запиской к проекту решения, оценочной таблицей изменений текстовых статей, приложением к пояснительной записке,  сведениями об исполнении бюджета Петрозаводского городского округа по состоянию на 01.0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C6A6B">
        <w:rPr>
          <w:rFonts w:ascii="Times New Roman" w:hAnsi="Times New Roman" w:cs="Times New Roman"/>
          <w:sz w:val="28"/>
          <w:szCs w:val="28"/>
        </w:rPr>
        <w:t>.2015 представлен на экспертизу в Контрольно-счетную палату Петрозаводского городского округа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C6A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</w:t>
      </w:r>
      <w:r w:rsidRPr="006C6A6B">
        <w:rPr>
          <w:rFonts w:ascii="Times New Roman" w:hAnsi="Times New Roman" w:cs="Times New Roman"/>
          <w:sz w:val="28"/>
          <w:szCs w:val="28"/>
        </w:rPr>
        <w:t>ября 2015 года.</w:t>
      </w:r>
    </w:p>
    <w:p w:rsidR="000B0690" w:rsidRDefault="000B0690" w:rsidP="000B069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A6B">
        <w:rPr>
          <w:rFonts w:ascii="Times New Roman" w:hAnsi="Times New Roman" w:cs="Times New Roman"/>
          <w:sz w:val="28"/>
          <w:szCs w:val="28"/>
        </w:rPr>
        <w:t>В соответствии со статьей 265 Бюджетного Кодекса</w:t>
      </w:r>
      <w:r w:rsidRPr="00695FF2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695FF2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695F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- Бюджетный кодекс) п</w:t>
      </w:r>
      <w:r w:rsidRPr="00C5530B">
        <w:rPr>
          <w:rFonts w:ascii="Times New Roman" w:hAnsi="Times New Roman" w:cs="Times New Roman"/>
          <w:sz w:val="28"/>
          <w:szCs w:val="28"/>
        </w:rPr>
        <w:t xml:space="preserve">редварительный контроль </w:t>
      </w:r>
      <w:r w:rsidRPr="00C5530B">
        <w:rPr>
          <w:rFonts w:ascii="Times New Roman" w:hAnsi="Times New Roman" w:cs="Times New Roman"/>
          <w:sz w:val="28"/>
          <w:szCs w:val="28"/>
        </w:rPr>
        <w:lastRenderedPageBreak/>
        <w:t>осуществляется в целях предупреждения и пресечения бюджетных нарушений в процессе исполнения бюджетов бюджетной системы Российской Федерации.</w:t>
      </w:r>
    </w:p>
    <w:p w:rsidR="001509D9" w:rsidRDefault="001509D9" w:rsidP="001509D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представлен</w:t>
      </w:r>
      <w:r w:rsidRPr="00716D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документацией и материалами в соответствии с</w:t>
      </w:r>
      <w:r w:rsidR="00A8417F">
        <w:rPr>
          <w:rFonts w:ascii="Times New Roman" w:hAnsi="Times New Roman" w:cs="Times New Roman"/>
          <w:sz w:val="28"/>
          <w:szCs w:val="28"/>
        </w:rPr>
        <w:t xml:space="preserve"> требованиями </w:t>
      </w:r>
      <w:r>
        <w:rPr>
          <w:rFonts w:ascii="Times New Roman" w:hAnsi="Times New Roman" w:cs="Times New Roman"/>
          <w:sz w:val="28"/>
          <w:szCs w:val="28"/>
        </w:rPr>
        <w:t>стат</w:t>
      </w:r>
      <w:r w:rsidR="00A8417F">
        <w:rPr>
          <w:rFonts w:ascii="Times New Roman" w:hAnsi="Times New Roman" w:cs="Times New Roman"/>
          <w:sz w:val="28"/>
          <w:szCs w:val="28"/>
        </w:rPr>
        <w:t>ьи</w:t>
      </w:r>
      <w:r>
        <w:rPr>
          <w:rFonts w:ascii="Times New Roman" w:hAnsi="Times New Roman" w:cs="Times New Roman"/>
          <w:sz w:val="28"/>
          <w:szCs w:val="28"/>
        </w:rPr>
        <w:t xml:space="preserve"> 19 Положения о бюджетном процессе в </w:t>
      </w:r>
      <w:r w:rsidR="00A8417F">
        <w:rPr>
          <w:rFonts w:ascii="Times New Roman" w:hAnsi="Times New Roman" w:cs="Times New Roman"/>
          <w:sz w:val="28"/>
          <w:szCs w:val="28"/>
        </w:rPr>
        <w:t>Петрозаводском городском округе.</w:t>
      </w:r>
    </w:p>
    <w:p w:rsidR="008F665A" w:rsidRDefault="00716D71" w:rsidP="0089283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6D71">
        <w:rPr>
          <w:rFonts w:ascii="Times New Roman" w:hAnsi="Times New Roman" w:cs="Times New Roman"/>
          <w:sz w:val="28"/>
          <w:szCs w:val="28"/>
        </w:rPr>
        <w:t xml:space="preserve">Согласно проекту решения, </w:t>
      </w:r>
      <w:r w:rsidR="00B07E86">
        <w:rPr>
          <w:rFonts w:ascii="Times New Roman" w:hAnsi="Times New Roman" w:cs="Times New Roman"/>
          <w:sz w:val="28"/>
          <w:szCs w:val="28"/>
        </w:rPr>
        <w:t>д</w:t>
      </w:r>
      <w:r w:rsidR="00B07E86" w:rsidRPr="00716D71">
        <w:rPr>
          <w:rFonts w:ascii="Times New Roman" w:hAnsi="Times New Roman" w:cs="Times New Roman"/>
          <w:sz w:val="28"/>
          <w:szCs w:val="28"/>
        </w:rPr>
        <w:t>оходы бюджета</w:t>
      </w:r>
      <w:r w:rsidR="00B07E86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B07E86" w:rsidRPr="00716D71">
        <w:rPr>
          <w:rFonts w:ascii="Times New Roman" w:hAnsi="Times New Roman" w:cs="Times New Roman"/>
          <w:sz w:val="28"/>
          <w:szCs w:val="28"/>
        </w:rPr>
        <w:t xml:space="preserve"> </w:t>
      </w:r>
      <w:r w:rsidR="00B07E86">
        <w:rPr>
          <w:rFonts w:ascii="Times New Roman" w:hAnsi="Times New Roman" w:cs="Times New Roman"/>
          <w:sz w:val="28"/>
          <w:szCs w:val="28"/>
        </w:rPr>
        <w:t>предлагается оставить без изменения в сумме</w:t>
      </w:r>
      <w:r w:rsidR="00B07E86" w:rsidRPr="00716D71">
        <w:rPr>
          <w:rFonts w:ascii="Times New Roman" w:hAnsi="Times New Roman" w:cs="Times New Roman"/>
          <w:sz w:val="28"/>
          <w:szCs w:val="28"/>
        </w:rPr>
        <w:t xml:space="preserve"> </w:t>
      </w:r>
      <w:r w:rsidR="00B07E86">
        <w:rPr>
          <w:rFonts w:ascii="Times New Roman" w:hAnsi="Times New Roman" w:cs="Times New Roman"/>
          <w:sz w:val="28"/>
          <w:szCs w:val="28"/>
        </w:rPr>
        <w:t xml:space="preserve">4 572 225,4 тыс. рублей, </w:t>
      </w:r>
      <w:r w:rsidRPr="00716D71">
        <w:rPr>
          <w:rFonts w:ascii="Times New Roman" w:hAnsi="Times New Roman" w:cs="Times New Roman"/>
          <w:sz w:val="28"/>
          <w:szCs w:val="28"/>
        </w:rPr>
        <w:t>изменения вносятся в основны</w:t>
      </w:r>
      <w:r>
        <w:rPr>
          <w:rFonts w:ascii="Times New Roman" w:hAnsi="Times New Roman" w:cs="Times New Roman"/>
          <w:sz w:val="28"/>
          <w:szCs w:val="28"/>
        </w:rPr>
        <w:t xml:space="preserve">е параметры бюджета </w:t>
      </w:r>
      <w:r w:rsidR="008F665A">
        <w:rPr>
          <w:rFonts w:ascii="Times New Roman" w:hAnsi="Times New Roman" w:cs="Times New Roman"/>
          <w:sz w:val="28"/>
          <w:szCs w:val="28"/>
        </w:rPr>
        <w:t xml:space="preserve">Петрозаводского городского округа </w:t>
      </w:r>
      <w:r w:rsidR="00FE6E0C">
        <w:rPr>
          <w:rFonts w:ascii="Times New Roman" w:hAnsi="Times New Roman" w:cs="Times New Roman"/>
          <w:sz w:val="28"/>
          <w:szCs w:val="28"/>
        </w:rPr>
        <w:t xml:space="preserve">(далее – бюджета округа) </w:t>
      </w:r>
      <w:r>
        <w:rPr>
          <w:rFonts w:ascii="Times New Roman" w:hAnsi="Times New Roman" w:cs="Times New Roman"/>
          <w:sz w:val="28"/>
          <w:szCs w:val="28"/>
        </w:rPr>
        <w:t>на 2015 год</w:t>
      </w:r>
      <w:r w:rsidR="008F665A">
        <w:rPr>
          <w:rFonts w:ascii="Times New Roman" w:hAnsi="Times New Roman" w:cs="Times New Roman"/>
          <w:sz w:val="28"/>
          <w:szCs w:val="28"/>
        </w:rPr>
        <w:t xml:space="preserve"> по следующим показателям: </w:t>
      </w:r>
    </w:p>
    <w:p w:rsidR="000B0690" w:rsidRPr="00716D71" w:rsidRDefault="000B0690" w:rsidP="000B069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6D71">
        <w:rPr>
          <w:rFonts w:ascii="Times New Roman" w:hAnsi="Times New Roman" w:cs="Times New Roman"/>
          <w:sz w:val="28"/>
          <w:szCs w:val="28"/>
        </w:rPr>
        <w:t xml:space="preserve">расходы бюджета увеличиваются на </w:t>
      </w:r>
      <w:r w:rsidR="00625732">
        <w:rPr>
          <w:rFonts w:ascii="Times New Roman" w:hAnsi="Times New Roman" w:cs="Times New Roman"/>
          <w:sz w:val="28"/>
          <w:szCs w:val="28"/>
        </w:rPr>
        <w:t>30 000</w:t>
      </w:r>
      <w:r w:rsidRPr="00716D71">
        <w:rPr>
          <w:rFonts w:ascii="Times New Roman" w:hAnsi="Times New Roman" w:cs="Times New Roman"/>
          <w:sz w:val="28"/>
          <w:szCs w:val="28"/>
        </w:rPr>
        <w:t xml:space="preserve"> тыс. рублей и составят </w:t>
      </w:r>
      <w:r>
        <w:rPr>
          <w:rFonts w:ascii="Times New Roman" w:hAnsi="Times New Roman" w:cs="Times New Roman"/>
          <w:sz w:val="28"/>
          <w:szCs w:val="28"/>
        </w:rPr>
        <w:t>4</w:t>
      </w:r>
      <w:r w:rsidR="00625732">
        <w:rPr>
          <w:rFonts w:ascii="Times New Roman" w:hAnsi="Times New Roman" w:cs="Times New Roman"/>
          <w:sz w:val="28"/>
          <w:szCs w:val="28"/>
        </w:rPr>
        <w:t> 907727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716D7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B0690" w:rsidRDefault="000B0690" w:rsidP="000B069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6D71">
        <w:rPr>
          <w:rFonts w:ascii="Times New Roman" w:hAnsi="Times New Roman" w:cs="Times New Roman"/>
          <w:sz w:val="28"/>
          <w:szCs w:val="28"/>
        </w:rPr>
        <w:t xml:space="preserve">дефицит бюджета увеличивается на </w:t>
      </w:r>
      <w:r w:rsidR="0062573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0 000,0</w:t>
      </w:r>
      <w:r w:rsidRPr="00716D71">
        <w:rPr>
          <w:rFonts w:ascii="Times New Roman" w:hAnsi="Times New Roman" w:cs="Times New Roman"/>
          <w:sz w:val="28"/>
          <w:szCs w:val="28"/>
        </w:rPr>
        <w:t xml:space="preserve"> тыс. рублей и составит </w:t>
      </w:r>
      <w:r w:rsidR="00625732"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hAnsi="Times New Roman" w:cs="Times New Roman"/>
          <w:sz w:val="28"/>
          <w:szCs w:val="28"/>
        </w:rPr>
        <w:t>5 501,6</w:t>
      </w:r>
      <w:r w:rsidRPr="00716D7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E1D2F" w:rsidRDefault="002E2AA6" w:rsidP="0089283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5B74">
        <w:rPr>
          <w:rFonts w:ascii="Times New Roman" w:hAnsi="Times New Roman" w:cs="Times New Roman"/>
          <w:sz w:val="28"/>
          <w:szCs w:val="28"/>
        </w:rPr>
        <w:t>Основные характеристики бюджета</w:t>
      </w:r>
      <w:r w:rsidR="00AD5B74" w:rsidRPr="00AD5B74">
        <w:rPr>
          <w:rFonts w:ascii="Times New Roman" w:hAnsi="Times New Roman" w:cs="Times New Roman"/>
          <w:sz w:val="28"/>
          <w:szCs w:val="28"/>
        </w:rPr>
        <w:t xml:space="preserve"> </w:t>
      </w:r>
      <w:r w:rsidRPr="00AD5B74">
        <w:rPr>
          <w:rFonts w:ascii="Times New Roman" w:hAnsi="Times New Roman" w:cs="Times New Roman"/>
          <w:sz w:val="28"/>
          <w:szCs w:val="28"/>
        </w:rPr>
        <w:t>Петрозаводского городского округа</w:t>
      </w:r>
      <w:r w:rsidR="00AD5B74" w:rsidRPr="00AD5B74">
        <w:rPr>
          <w:rFonts w:ascii="Times New Roman" w:hAnsi="Times New Roman" w:cs="Times New Roman"/>
          <w:sz w:val="28"/>
          <w:szCs w:val="28"/>
        </w:rPr>
        <w:t xml:space="preserve"> </w:t>
      </w:r>
      <w:r w:rsidR="00052550">
        <w:rPr>
          <w:rFonts w:ascii="Times New Roman" w:hAnsi="Times New Roman" w:cs="Times New Roman"/>
          <w:sz w:val="28"/>
          <w:szCs w:val="28"/>
        </w:rPr>
        <w:t xml:space="preserve">на 2015 год </w:t>
      </w:r>
      <w:r w:rsidR="00AD5B74" w:rsidRPr="00AD5B74">
        <w:rPr>
          <w:rFonts w:ascii="Times New Roman" w:hAnsi="Times New Roman" w:cs="Times New Roman"/>
          <w:sz w:val="28"/>
          <w:szCs w:val="28"/>
        </w:rPr>
        <w:t>приведены в таблице</w:t>
      </w:r>
      <w:r w:rsidR="005A049B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433" w:type="dxa"/>
        <w:tblLook w:val="04A0" w:firstRow="1" w:lastRow="0" w:firstColumn="1" w:lastColumn="0" w:noHBand="0" w:noVBand="1"/>
      </w:tblPr>
      <w:tblGrid>
        <w:gridCol w:w="3779"/>
        <w:gridCol w:w="1305"/>
        <w:gridCol w:w="1526"/>
        <w:gridCol w:w="1196"/>
        <w:gridCol w:w="1627"/>
      </w:tblGrid>
      <w:tr w:rsidR="003D651B" w:rsidRPr="003D651B" w:rsidTr="003D651B">
        <w:trPr>
          <w:trHeight w:val="190"/>
        </w:trPr>
        <w:tc>
          <w:tcPr>
            <w:tcW w:w="3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3D651B" w:rsidRPr="003D651B" w:rsidTr="003D651B">
        <w:trPr>
          <w:trHeight w:val="1080"/>
        </w:trPr>
        <w:tc>
          <w:tcPr>
            <w:tcW w:w="37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3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на 2015 г. (Решение ПГС от 16.09.2015)</w:t>
            </w:r>
          </w:p>
        </w:tc>
        <w:tc>
          <w:tcPr>
            <w:tcW w:w="1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Предложено к утверждению Проектом решения</w:t>
            </w:r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Отклонение (Темп роста/снижения)</w:t>
            </w:r>
          </w:p>
        </w:tc>
      </w:tr>
      <w:tr w:rsidR="003D651B" w:rsidRPr="003D651B" w:rsidTr="003D651B">
        <w:trPr>
          <w:trHeight w:val="190"/>
        </w:trPr>
        <w:tc>
          <w:tcPr>
            <w:tcW w:w="37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</w:t>
            </w:r>
          </w:p>
        </w:tc>
      </w:tr>
      <w:tr w:rsidR="003D651B" w:rsidRPr="003D651B" w:rsidTr="004F6568">
        <w:trPr>
          <w:trHeight w:val="335"/>
        </w:trPr>
        <w:tc>
          <w:tcPr>
            <w:tcW w:w="3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</w:t>
            </w:r>
            <w:r w:rsidRPr="003D65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(гр.3-гр.2)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(</w:t>
            </w:r>
            <w:r w:rsidRPr="003D65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гр.4/гр.2*100</w:t>
            </w: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</w:tr>
      <w:tr w:rsidR="003D651B" w:rsidRPr="003D651B" w:rsidTr="004F6568">
        <w:trPr>
          <w:trHeight w:val="397"/>
        </w:trPr>
        <w:tc>
          <w:tcPr>
            <w:tcW w:w="3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- всего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4 572 225,4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4 572 225,4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3D651B" w:rsidRPr="003D651B" w:rsidTr="004F6568">
        <w:trPr>
          <w:trHeight w:val="417"/>
        </w:trPr>
        <w:tc>
          <w:tcPr>
            <w:tcW w:w="3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- всего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4 877 727,0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4 907 727,0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3D651B" w:rsidRPr="003D651B" w:rsidTr="004F6568">
        <w:trPr>
          <w:trHeight w:val="421"/>
        </w:trPr>
        <w:tc>
          <w:tcPr>
            <w:tcW w:w="3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Дефицит (сумма)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305 501,6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335 501,6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9,82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3D651B" w:rsidRPr="003D651B" w:rsidTr="004F6568">
        <w:trPr>
          <w:trHeight w:val="365"/>
        </w:trPr>
        <w:tc>
          <w:tcPr>
            <w:tcW w:w="3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дефицита (%)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51B" w:rsidRPr="003D651B" w:rsidRDefault="003D651B" w:rsidP="003D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9,82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D65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</w:tbl>
    <w:p w:rsidR="003D651B" w:rsidRDefault="003D651B" w:rsidP="0089283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3402"/>
        <w:gridCol w:w="1804"/>
        <w:gridCol w:w="1522"/>
        <w:gridCol w:w="1352"/>
        <w:gridCol w:w="1701"/>
      </w:tblGrid>
      <w:tr w:rsidR="00237388" w:rsidRPr="00077792" w:rsidTr="00B34EE8">
        <w:trPr>
          <w:trHeight w:val="29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7388" w:rsidRPr="00077792" w:rsidRDefault="00237388" w:rsidP="00B34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82F44" w:rsidRDefault="00C82F44" w:rsidP="00B34EE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FF2">
        <w:rPr>
          <w:rFonts w:ascii="Times New Roman" w:hAnsi="Times New Roman" w:cs="Times New Roman"/>
          <w:sz w:val="28"/>
          <w:szCs w:val="28"/>
        </w:rPr>
        <w:t xml:space="preserve">Проектом решения дефицит бюджета </w:t>
      </w:r>
      <w:r w:rsidR="004F6568">
        <w:rPr>
          <w:rFonts w:ascii="Times New Roman" w:hAnsi="Times New Roman" w:cs="Times New Roman"/>
          <w:sz w:val="28"/>
          <w:szCs w:val="28"/>
        </w:rPr>
        <w:t xml:space="preserve">Петрозаводского городского округа </w:t>
      </w:r>
      <w:r>
        <w:rPr>
          <w:rFonts w:ascii="Times New Roman" w:hAnsi="Times New Roman" w:cs="Times New Roman"/>
          <w:sz w:val="28"/>
          <w:szCs w:val="28"/>
        </w:rPr>
        <w:t>предлагается</w:t>
      </w:r>
      <w:r w:rsidRPr="00695FF2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B07E86">
        <w:rPr>
          <w:rFonts w:ascii="Times New Roman" w:hAnsi="Times New Roman" w:cs="Times New Roman"/>
          <w:sz w:val="28"/>
          <w:szCs w:val="28"/>
        </w:rPr>
        <w:t xml:space="preserve">13,2 </w:t>
      </w:r>
      <w:r>
        <w:rPr>
          <w:rFonts w:ascii="Times New Roman" w:hAnsi="Times New Roman" w:cs="Times New Roman"/>
          <w:sz w:val="28"/>
          <w:szCs w:val="28"/>
        </w:rPr>
        <w:t>процент</w:t>
      </w:r>
      <w:r w:rsidR="00B07E8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5FF2">
        <w:rPr>
          <w:rFonts w:ascii="Times New Roman" w:hAnsi="Times New Roman" w:cs="Times New Roman"/>
          <w:sz w:val="28"/>
          <w:szCs w:val="28"/>
        </w:rPr>
        <w:t>от доходов бюджета без учета утвержденного объема безвозмездных поступлений из других бюджетов бюджетной системы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695FF2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695FF2">
        <w:rPr>
          <w:rFonts w:ascii="Times New Roman" w:hAnsi="Times New Roman" w:cs="Times New Roman"/>
          <w:sz w:val="28"/>
          <w:szCs w:val="28"/>
        </w:rPr>
        <w:t xml:space="preserve"> (</w:t>
      </w:r>
      <w:r w:rsidR="00B07E86">
        <w:rPr>
          <w:rFonts w:ascii="Times New Roman" w:hAnsi="Times New Roman" w:cs="Times New Roman"/>
          <w:sz w:val="28"/>
          <w:szCs w:val="28"/>
        </w:rPr>
        <w:t xml:space="preserve">4 572 225,4 </w:t>
      </w:r>
      <w:r w:rsidRPr="00695FF2">
        <w:rPr>
          <w:rFonts w:ascii="Times New Roman" w:hAnsi="Times New Roman" w:cs="Times New Roman"/>
          <w:sz w:val="28"/>
          <w:szCs w:val="28"/>
        </w:rPr>
        <w:t xml:space="preserve">тыс. руб. – </w:t>
      </w:r>
      <w:r>
        <w:rPr>
          <w:rFonts w:ascii="Times New Roman" w:hAnsi="Times New Roman" w:cs="Times New Roman"/>
          <w:sz w:val="28"/>
          <w:szCs w:val="28"/>
        </w:rPr>
        <w:t>2 023 330,2</w:t>
      </w:r>
      <w:r w:rsidRPr="00695FF2">
        <w:rPr>
          <w:rFonts w:ascii="Times New Roman" w:hAnsi="Times New Roman" w:cs="Times New Roman"/>
          <w:sz w:val="28"/>
          <w:szCs w:val="28"/>
        </w:rPr>
        <w:t xml:space="preserve"> тыс. руб.; </w:t>
      </w:r>
      <w:r>
        <w:rPr>
          <w:rFonts w:ascii="Times New Roman" w:hAnsi="Times New Roman" w:cs="Times New Roman"/>
          <w:sz w:val="28"/>
          <w:szCs w:val="28"/>
        </w:rPr>
        <w:t>3</w:t>
      </w:r>
      <w:r w:rsidR="00B07E8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5 501,6 </w:t>
      </w:r>
      <w:r w:rsidRPr="00695FF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1539">
        <w:rPr>
          <w:rFonts w:ascii="Times New Roman" w:hAnsi="Times New Roman" w:cs="Times New Roman"/>
          <w:sz w:val="28"/>
          <w:szCs w:val="28"/>
        </w:rPr>
        <w:t>2 548 895,2</w:t>
      </w:r>
      <w:r w:rsidRPr="00695FF2">
        <w:rPr>
          <w:rFonts w:ascii="Times New Roman" w:hAnsi="Times New Roman" w:cs="Times New Roman"/>
          <w:sz w:val="28"/>
          <w:szCs w:val="28"/>
        </w:rPr>
        <w:t xml:space="preserve"> * 100 = </w:t>
      </w:r>
      <w:r>
        <w:rPr>
          <w:rFonts w:ascii="Times New Roman" w:hAnsi="Times New Roman" w:cs="Times New Roman"/>
          <w:sz w:val="28"/>
          <w:szCs w:val="28"/>
        </w:rPr>
        <w:t>1</w:t>
      </w:r>
      <w:r w:rsidR="0076153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761539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5FF2">
        <w:rPr>
          <w:rFonts w:ascii="Times New Roman" w:hAnsi="Times New Roman" w:cs="Times New Roman"/>
          <w:sz w:val="28"/>
          <w:szCs w:val="28"/>
        </w:rPr>
        <w:t>%).</w:t>
      </w:r>
    </w:p>
    <w:p w:rsidR="008B2260" w:rsidRDefault="00661936" w:rsidP="00B34EE8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EF">
        <w:rPr>
          <w:rFonts w:ascii="Times New Roman" w:hAnsi="Times New Roman" w:cs="Times New Roman"/>
          <w:sz w:val="28"/>
          <w:szCs w:val="28"/>
        </w:rPr>
        <w:t xml:space="preserve">В соответствии с пунктом 3 </w:t>
      </w:r>
      <w:hyperlink r:id="rId7" w:history="1">
        <w:r w:rsidRPr="00ED4CEF">
          <w:rPr>
            <w:rFonts w:ascii="Times New Roman" w:hAnsi="Times New Roman" w:cs="Times New Roman"/>
            <w:sz w:val="28"/>
            <w:szCs w:val="28"/>
          </w:rPr>
          <w:t>статьи 92.1</w:t>
        </w:r>
      </w:hyperlink>
      <w:r w:rsidRPr="008A68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Бюджетного кодекса д</w:t>
      </w:r>
      <w:r w:rsidR="008B2260">
        <w:rPr>
          <w:rFonts w:ascii="Times New Roman" w:hAnsi="Times New Roman" w:cs="Times New Roman"/>
          <w:sz w:val="28"/>
          <w:szCs w:val="28"/>
        </w:rPr>
        <w:t>ефицит местного бюджета не должен превышать 10 процентов утвержденного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48D5" w:rsidRDefault="00B34EE8" w:rsidP="00B34EE8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C48D5">
        <w:rPr>
          <w:rFonts w:ascii="Times New Roman" w:hAnsi="Times New Roman" w:cs="Times New Roman"/>
          <w:sz w:val="28"/>
          <w:szCs w:val="28"/>
        </w:rPr>
        <w:t xml:space="preserve"> случае утверждения в составе источников финансирования дефицита местного бюджета поступлений от продажи акций и иных форм участия в капитале, находящихся в собственности соответствующего публично-правового образования, и снижения остатков средств на счетах по учету средств </w:t>
      </w:r>
      <w:r w:rsidR="002C48D5">
        <w:rPr>
          <w:rFonts w:ascii="Times New Roman" w:hAnsi="Times New Roman" w:cs="Times New Roman"/>
          <w:sz w:val="28"/>
          <w:szCs w:val="28"/>
        </w:rPr>
        <w:lastRenderedPageBreak/>
        <w:t>соответствующего бюджета дефицит местного бюджета может превысить указанные ограничения в пределах суммы указанных поступлений и снижения остатков средств на счетах по учету ср</w:t>
      </w:r>
      <w:r w:rsidR="00647A9A">
        <w:rPr>
          <w:rFonts w:ascii="Times New Roman" w:hAnsi="Times New Roman" w:cs="Times New Roman"/>
          <w:sz w:val="28"/>
          <w:szCs w:val="28"/>
        </w:rPr>
        <w:t xml:space="preserve">едств соответствующего бюджета. </w:t>
      </w:r>
      <w:r w:rsidR="00C82F44">
        <w:rPr>
          <w:rFonts w:ascii="Times New Roman" w:hAnsi="Times New Roman" w:cs="Times New Roman"/>
          <w:sz w:val="28"/>
          <w:szCs w:val="28"/>
        </w:rPr>
        <w:t>Сложившееся п</w:t>
      </w:r>
      <w:r w:rsidR="008A6898" w:rsidRPr="008A6898">
        <w:rPr>
          <w:rFonts w:ascii="Times New Roman" w:hAnsi="Times New Roman" w:cs="Times New Roman"/>
          <w:sz w:val="28"/>
          <w:szCs w:val="28"/>
        </w:rPr>
        <w:t>ревышение ограничения размера дефицита бюджет</w:t>
      </w:r>
      <w:r w:rsidR="008A6898">
        <w:rPr>
          <w:rFonts w:ascii="Times New Roman" w:hAnsi="Times New Roman" w:cs="Times New Roman"/>
          <w:sz w:val="28"/>
          <w:szCs w:val="28"/>
        </w:rPr>
        <w:t>а</w:t>
      </w:r>
      <w:r w:rsidR="000358BF">
        <w:rPr>
          <w:rFonts w:ascii="Times New Roman" w:hAnsi="Times New Roman" w:cs="Times New Roman"/>
          <w:sz w:val="28"/>
          <w:szCs w:val="28"/>
        </w:rPr>
        <w:t xml:space="preserve"> является допустимым</w:t>
      </w:r>
      <w:r w:rsidR="00C82F44">
        <w:rPr>
          <w:rFonts w:ascii="Times New Roman" w:hAnsi="Times New Roman" w:cs="Times New Roman"/>
          <w:sz w:val="28"/>
          <w:szCs w:val="28"/>
        </w:rPr>
        <w:t xml:space="preserve"> при</w:t>
      </w:r>
      <w:r w:rsidR="008A6898" w:rsidRPr="008A6898">
        <w:rPr>
          <w:rFonts w:ascii="Times New Roman" w:hAnsi="Times New Roman" w:cs="Times New Roman"/>
          <w:sz w:val="28"/>
          <w:szCs w:val="28"/>
        </w:rPr>
        <w:t xml:space="preserve"> утверждени</w:t>
      </w:r>
      <w:r w:rsidR="00C82F44">
        <w:rPr>
          <w:rFonts w:ascii="Times New Roman" w:hAnsi="Times New Roman" w:cs="Times New Roman"/>
          <w:sz w:val="28"/>
          <w:szCs w:val="28"/>
        </w:rPr>
        <w:t>и</w:t>
      </w:r>
      <w:r w:rsidR="008A6898" w:rsidRPr="008A6898">
        <w:rPr>
          <w:rFonts w:ascii="Times New Roman" w:hAnsi="Times New Roman" w:cs="Times New Roman"/>
          <w:sz w:val="28"/>
          <w:szCs w:val="28"/>
        </w:rPr>
        <w:t xml:space="preserve"> в составе источников финансирования местного бюджета</w:t>
      </w:r>
      <w:r w:rsidR="000358BF">
        <w:rPr>
          <w:rFonts w:ascii="Times New Roman" w:hAnsi="Times New Roman" w:cs="Times New Roman"/>
          <w:sz w:val="28"/>
          <w:szCs w:val="28"/>
        </w:rPr>
        <w:t xml:space="preserve"> одного из указанных параметров</w:t>
      </w:r>
      <w:r w:rsidR="008A6898" w:rsidRPr="008A6898">
        <w:rPr>
          <w:rFonts w:ascii="Times New Roman" w:hAnsi="Times New Roman" w:cs="Times New Roman"/>
          <w:sz w:val="28"/>
          <w:szCs w:val="28"/>
        </w:rPr>
        <w:t xml:space="preserve"> </w:t>
      </w:r>
      <w:r w:rsidR="00647A9A">
        <w:rPr>
          <w:rFonts w:ascii="Times New Roman" w:hAnsi="Times New Roman" w:cs="Times New Roman"/>
          <w:sz w:val="28"/>
          <w:szCs w:val="28"/>
        </w:rPr>
        <w:t>или</w:t>
      </w:r>
      <w:r w:rsidR="008A6898" w:rsidRPr="008A6898">
        <w:rPr>
          <w:rFonts w:ascii="Times New Roman" w:hAnsi="Times New Roman" w:cs="Times New Roman"/>
          <w:sz w:val="28"/>
          <w:szCs w:val="28"/>
        </w:rPr>
        <w:t xml:space="preserve"> их суммы.</w:t>
      </w:r>
    </w:p>
    <w:p w:rsidR="006175A7" w:rsidRDefault="001A1CB4" w:rsidP="00B34EE8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6175A7">
        <w:rPr>
          <w:rFonts w:ascii="Times New Roman" w:hAnsi="Times New Roman" w:cs="Times New Roman"/>
          <w:bCs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6175A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="006175A7" w:rsidRPr="00ED4CE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6175A7" w:rsidRPr="00ED4CEF">
        <w:rPr>
          <w:rFonts w:ascii="Times New Roman" w:hAnsi="Times New Roman" w:cs="Times New Roman"/>
          <w:sz w:val="28"/>
          <w:szCs w:val="28"/>
        </w:rPr>
        <w:t xml:space="preserve"> о</w:t>
      </w:r>
      <w:r w:rsidR="006175A7">
        <w:rPr>
          <w:rFonts w:ascii="Times New Roman" w:hAnsi="Times New Roman" w:cs="Times New Roman"/>
          <w:sz w:val="28"/>
          <w:szCs w:val="28"/>
        </w:rPr>
        <w:t xml:space="preserve">т 09.04.2009 N 58-ФЗ </w:t>
      </w:r>
      <w:r w:rsidR="008B2260">
        <w:rPr>
          <w:rFonts w:ascii="Times New Roman" w:hAnsi="Times New Roman" w:cs="Times New Roman"/>
          <w:sz w:val="28"/>
          <w:szCs w:val="28"/>
        </w:rPr>
        <w:t xml:space="preserve">(в ред. от 30.11.2011) </w:t>
      </w:r>
      <w:r w:rsidR="006175A7">
        <w:rPr>
          <w:rFonts w:ascii="Times New Roman" w:hAnsi="Times New Roman" w:cs="Times New Roman"/>
          <w:sz w:val="28"/>
          <w:szCs w:val="28"/>
        </w:rPr>
        <w:t xml:space="preserve">до 1 января 2017 года в случае утверждения муниципальным правовым актом представительного органа муниципального образования о бюджете в составе источников финансирования дефицита бюджета местного бюджета разницы между полученными и погашенными муниципальным образованием бюджетными кредитами, предоставленными местному бюджету другими бюджетами бюджетной системы Российской Федерации, дефицит </w:t>
      </w:r>
      <w:r w:rsidR="00ED4CEF">
        <w:rPr>
          <w:rFonts w:ascii="Times New Roman" w:hAnsi="Times New Roman" w:cs="Times New Roman"/>
          <w:sz w:val="28"/>
          <w:szCs w:val="28"/>
        </w:rPr>
        <w:t>местного бюджета</w:t>
      </w:r>
      <w:r w:rsidR="006175A7">
        <w:rPr>
          <w:rFonts w:ascii="Times New Roman" w:hAnsi="Times New Roman" w:cs="Times New Roman"/>
          <w:sz w:val="28"/>
          <w:szCs w:val="28"/>
        </w:rPr>
        <w:t xml:space="preserve"> может превысить ограничения, установленные пунктами 2 и 3 статьи 92.1, в пределах указанной разницы</w:t>
      </w:r>
      <w:r w:rsidR="008B2260">
        <w:rPr>
          <w:rFonts w:ascii="Times New Roman" w:hAnsi="Times New Roman" w:cs="Times New Roman"/>
          <w:sz w:val="28"/>
          <w:szCs w:val="28"/>
        </w:rPr>
        <w:t>.</w:t>
      </w:r>
      <w:r w:rsidR="006175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CEF" w:rsidRPr="00695FF2" w:rsidRDefault="001A1CB4" w:rsidP="00B34EE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ED4CEF" w:rsidRPr="00695FF2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ED4CEF">
        <w:rPr>
          <w:rFonts w:ascii="Times New Roman" w:hAnsi="Times New Roman" w:cs="Times New Roman"/>
          <w:sz w:val="28"/>
          <w:szCs w:val="28"/>
        </w:rPr>
        <w:t xml:space="preserve"> № 4</w:t>
      </w:r>
      <w:r w:rsidR="00ED4CEF" w:rsidRPr="00695FF2">
        <w:rPr>
          <w:rFonts w:ascii="Times New Roman" w:hAnsi="Times New Roman" w:cs="Times New Roman"/>
          <w:sz w:val="28"/>
          <w:szCs w:val="28"/>
        </w:rPr>
        <w:t xml:space="preserve"> к проекту решения «Источники финансирования дефицита бюджета</w:t>
      </w:r>
      <w:r w:rsidR="00ED4CEF">
        <w:rPr>
          <w:rFonts w:ascii="Times New Roman" w:hAnsi="Times New Roman" w:cs="Times New Roman"/>
          <w:sz w:val="28"/>
          <w:szCs w:val="28"/>
        </w:rPr>
        <w:t xml:space="preserve"> Петрозаводского городского округа </w:t>
      </w:r>
      <w:r w:rsidR="00ED4CEF" w:rsidRPr="00695FF2">
        <w:rPr>
          <w:rFonts w:ascii="Times New Roman" w:hAnsi="Times New Roman" w:cs="Times New Roman"/>
          <w:sz w:val="28"/>
          <w:szCs w:val="28"/>
        </w:rPr>
        <w:t xml:space="preserve">на 2015 год», в </w:t>
      </w:r>
      <w:r w:rsidR="00ED4CEF">
        <w:rPr>
          <w:rFonts w:ascii="Times New Roman" w:hAnsi="Times New Roman" w:cs="Times New Roman"/>
          <w:sz w:val="28"/>
          <w:szCs w:val="28"/>
        </w:rPr>
        <w:t>соответствии со</w:t>
      </w:r>
      <w:r w:rsidR="00ED4CEF" w:rsidRPr="00695FF2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ED4CEF">
        <w:rPr>
          <w:rFonts w:ascii="Times New Roman" w:hAnsi="Times New Roman" w:cs="Times New Roman"/>
          <w:sz w:val="28"/>
          <w:szCs w:val="28"/>
        </w:rPr>
        <w:t>ей</w:t>
      </w:r>
      <w:r w:rsidR="00ED4CEF" w:rsidRPr="00695FF2">
        <w:rPr>
          <w:rFonts w:ascii="Times New Roman" w:hAnsi="Times New Roman" w:cs="Times New Roman"/>
          <w:sz w:val="28"/>
          <w:szCs w:val="28"/>
        </w:rPr>
        <w:t xml:space="preserve"> 96 </w:t>
      </w:r>
      <w:r w:rsidR="00ED4CEF">
        <w:rPr>
          <w:rFonts w:ascii="Times New Roman" w:hAnsi="Times New Roman" w:cs="Times New Roman"/>
          <w:sz w:val="28"/>
          <w:szCs w:val="28"/>
        </w:rPr>
        <w:t>Бюджетного кодекса</w:t>
      </w:r>
      <w:r w:rsidR="00ED4CEF" w:rsidRPr="00695FF2">
        <w:rPr>
          <w:rFonts w:ascii="Times New Roman" w:hAnsi="Times New Roman" w:cs="Times New Roman"/>
          <w:sz w:val="28"/>
          <w:szCs w:val="28"/>
        </w:rPr>
        <w:t xml:space="preserve">, дефицит в сумме </w:t>
      </w:r>
      <w:r w:rsidR="00ED4CEF">
        <w:rPr>
          <w:rFonts w:ascii="Times New Roman" w:hAnsi="Times New Roman" w:cs="Times New Roman"/>
          <w:sz w:val="28"/>
          <w:szCs w:val="28"/>
        </w:rPr>
        <w:t>355 501,6</w:t>
      </w:r>
      <w:r w:rsidR="00ED4CEF" w:rsidRPr="00695FF2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ED4CEF">
        <w:rPr>
          <w:rFonts w:ascii="Times New Roman" w:hAnsi="Times New Roman" w:cs="Times New Roman"/>
          <w:sz w:val="28"/>
          <w:szCs w:val="28"/>
        </w:rPr>
        <w:t>планируется</w:t>
      </w:r>
      <w:r w:rsidR="00ED4CEF" w:rsidRPr="00695FF2">
        <w:rPr>
          <w:rFonts w:ascii="Times New Roman" w:hAnsi="Times New Roman" w:cs="Times New Roman"/>
          <w:sz w:val="28"/>
          <w:szCs w:val="28"/>
        </w:rPr>
        <w:t xml:space="preserve"> покрыть за счет:</w:t>
      </w:r>
    </w:p>
    <w:p w:rsidR="00ED4CEF" w:rsidRPr="00695FF2" w:rsidRDefault="00ED4CEF" w:rsidP="00B34EE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FF2">
        <w:rPr>
          <w:rFonts w:ascii="Times New Roman" w:hAnsi="Times New Roman" w:cs="Times New Roman"/>
          <w:sz w:val="28"/>
          <w:szCs w:val="28"/>
        </w:rPr>
        <w:t xml:space="preserve">– кредитов кредитных организаций в сумме </w:t>
      </w:r>
      <w:r>
        <w:rPr>
          <w:rFonts w:ascii="Times New Roman" w:hAnsi="Times New Roman" w:cs="Times New Roman"/>
          <w:sz w:val="28"/>
          <w:szCs w:val="28"/>
        </w:rPr>
        <w:t>252 884,5</w:t>
      </w:r>
      <w:r w:rsidRPr="00695FF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D4CEF" w:rsidRPr="00695FF2" w:rsidRDefault="00ED4CEF" w:rsidP="00B34EE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FF2">
        <w:rPr>
          <w:rFonts w:ascii="Times New Roman" w:hAnsi="Times New Roman" w:cs="Times New Roman"/>
          <w:sz w:val="28"/>
          <w:szCs w:val="28"/>
        </w:rPr>
        <w:t xml:space="preserve">– изменения остатков средств на счетах по учету средств бюджета в сумме                            </w:t>
      </w:r>
      <w:r>
        <w:rPr>
          <w:rFonts w:ascii="Times New Roman" w:hAnsi="Times New Roman" w:cs="Times New Roman"/>
          <w:sz w:val="28"/>
          <w:szCs w:val="28"/>
        </w:rPr>
        <w:t>30 612,1</w:t>
      </w:r>
      <w:r w:rsidRPr="00695FF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D4CEF" w:rsidRDefault="00ED4CEF" w:rsidP="00B34EE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FF2">
        <w:rPr>
          <w:rFonts w:ascii="Times New Roman" w:hAnsi="Times New Roman" w:cs="Times New Roman"/>
          <w:sz w:val="28"/>
          <w:szCs w:val="28"/>
        </w:rPr>
        <w:t>– получени</w:t>
      </w:r>
      <w:r>
        <w:rPr>
          <w:rFonts w:ascii="Times New Roman" w:hAnsi="Times New Roman" w:cs="Times New Roman"/>
          <w:sz w:val="28"/>
          <w:szCs w:val="28"/>
        </w:rPr>
        <w:t>я бюджетных кредитов</w:t>
      </w:r>
      <w:r w:rsidRPr="00695FF2">
        <w:rPr>
          <w:rFonts w:ascii="Times New Roman" w:hAnsi="Times New Roman" w:cs="Times New Roman"/>
          <w:sz w:val="28"/>
          <w:szCs w:val="28"/>
        </w:rPr>
        <w:t xml:space="preserve"> от других бюджетов бюджетной системы </w:t>
      </w: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695FF2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 xml:space="preserve">50 000 тыс. рублей; </w:t>
      </w:r>
    </w:p>
    <w:p w:rsidR="00ED4CEF" w:rsidRDefault="00ED4CEF" w:rsidP="00B34EE8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5FF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4134C">
        <w:rPr>
          <w:rFonts w:ascii="Times New Roman" w:hAnsi="Times New Roman" w:cs="Times New Roman"/>
          <w:sz w:val="28"/>
          <w:szCs w:val="28"/>
        </w:rPr>
        <w:t>ные источники внутреннего финансирования дефицитов бюдже</w:t>
      </w:r>
      <w:r>
        <w:rPr>
          <w:rFonts w:ascii="Times New Roman" w:hAnsi="Times New Roman" w:cs="Times New Roman"/>
          <w:sz w:val="28"/>
          <w:szCs w:val="28"/>
        </w:rPr>
        <w:t>тов в сумме 2 005,0 тыс. рублей (</w:t>
      </w:r>
      <w:r w:rsidRPr="00B4134C">
        <w:rPr>
          <w:rFonts w:ascii="Times New Roman" w:hAnsi="Times New Roman" w:cs="Times New Roman"/>
          <w:bCs/>
          <w:sz w:val="28"/>
          <w:szCs w:val="28"/>
        </w:rPr>
        <w:t>средств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B4134C">
        <w:rPr>
          <w:rFonts w:ascii="Times New Roman" w:hAnsi="Times New Roman" w:cs="Times New Roman"/>
          <w:bCs/>
          <w:sz w:val="28"/>
          <w:szCs w:val="28"/>
        </w:rPr>
        <w:t xml:space="preserve"> от продажи акций ООО «Издательский Дом «</w:t>
      </w:r>
      <w:proofErr w:type="spellStart"/>
      <w:r w:rsidRPr="00B4134C">
        <w:rPr>
          <w:rFonts w:ascii="Times New Roman" w:hAnsi="Times New Roman" w:cs="Times New Roman"/>
          <w:bCs/>
          <w:sz w:val="28"/>
          <w:szCs w:val="28"/>
        </w:rPr>
        <w:t>Петропресс</w:t>
      </w:r>
      <w:proofErr w:type="spellEnd"/>
      <w:r w:rsidRPr="00B4134C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B4134C">
        <w:rPr>
          <w:rFonts w:ascii="Times New Roman" w:hAnsi="Times New Roman" w:cs="Times New Roman"/>
          <w:bCs/>
          <w:sz w:val="28"/>
          <w:szCs w:val="28"/>
        </w:rPr>
        <w:t>.</w:t>
      </w:r>
    </w:p>
    <w:p w:rsidR="008B2260" w:rsidRDefault="00441AD2" w:rsidP="00B34EE8">
      <w:pPr>
        <w:spacing w:after="11" w:line="276" w:lineRule="auto"/>
        <w:ind w:left="125"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Таким образом, п</w:t>
      </w:r>
      <w:r w:rsidR="008B22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ланируемое к утверждению превышение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10 процентного </w:t>
      </w:r>
      <w:r w:rsidR="008B22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размера дефицита бюджета Петрозаводского городского округа на</w:t>
      </w:r>
      <w:r w:rsidR="0066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3,2 процента в </w:t>
      </w:r>
      <w:r w:rsidR="008B22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сумме 80 612,</w:t>
      </w:r>
      <w:r w:rsidR="005350A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</w:t>
      </w:r>
      <w:r w:rsidR="008B22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тыс. рублей находится в пределах максимально допустимого бюджетным законодательством.</w:t>
      </w:r>
    </w:p>
    <w:p w:rsidR="00C77AD4" w:rsidRDefault="00C77AD4" w:rsidP="00A8417F">
      <w:pPr>
        <w:spacing w:after="11" w:line="269" w:lineRule="auto"/>
        <w:ind w:left="125"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C77A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Общий объем </w:t>
      </w:r>
      <w:r w:rsidR="00441AD2" w:rsidRPr="00C77A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источников внутреннего финансирования дефицита бюджета </w:t>
      </w:r>
      <w:r w:rsidR="00441AD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округа, </w:t>
      </w:r>
      <w:r w:rsidR="00150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планируемых к </w:t>
      </w:r>
      <w:r w:rsidRPr="00C77A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утвержде</w:t>
      </w:r>
      <w:r w:rsidR="00150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нию</w:t>
      </w:r>
      <w:r w:rsidRPr="00C77A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50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проектом решения</w:t>
      </w:r>
      <w:r w:rsidR="00441AD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</w:t>
      </w:r>
      <w:r w:rsidRPr="00C77A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соответствует прогнозируемому объему его дефицита. </w:t>
      </w:r>
    </w:p>
    <w:p w:rsidR="00BA0086" w:rsidRPr="005575F6" w:rsidRDefault="00BA0086" w:rsidP="00BA0086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Пунктами</w:t>
      </w:r>
      <w:r w:rsidRPr="005575F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1.2.,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3 </w:t>
      </w:r>
      <w:r w:rsidRPr="005575F6">
        <w:rPr>
          <w:rFonts w:ascii="Times New Roman" w:hAnsi="Times New Roman" w:cs="Times New Roman"/>
          <w:bCs/>
          <w:sz w:val="28"/>
          <w:szCs w:val="28"/>
        </w:rPr>
        <w:t xml:space="preserve">проекта решения предлагается </w:t>
      </w:r>
      <w:r>
        <w:rPr>
          <w:rFonts w:ascii="Times New Roman" w:hAnsi="Times New Roman" w:cs="Times New Roman"/>
          <w:bCs/>
          <w:sz w:val="28"/>
          <w:szCs w:val="28"/>
        </w:rPr>
        <w:t>увеличение</w:t>
      </w:r>
      <w:r w:rsidRPr="005575F6">
        <w:rPr>
          <w:rFonts w:ascii="Times New Roman" w:hAnsi="Times New Roman" w:cs="Times New Roman"/>
          <w:bCs/>
          <w:sz w:val="28"/>
          <w:szCs w:val="28"/>
        </w:rPr>
        <w:t xml:space="preserve"> верхнего предела муниципального долга Петрозаводского городского округа </w:t>
      </w:r>
      <w:r>
        <w:rPr>
          <w:rFonts w:ascii="Times New Roman" w:hAnsi="Times New Roman" w:cs="Times New Roman"/>
          <w:bCs/>
          <w:sz w:val="28"/>
          <w:szCs w:val="28"/>
        </w:rPr>
        <w:t>в 2015 - 2017 годах</w:t>
      </w:r>
      <w:r w:rsidRPr="005575F6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>
        <w:rPr>
          <w:rFonts w:ascii="Times New Roman" w:hAnsi="Times New Roman" w:cs="Times New Roman"/>
          <w:bCs/>
          <w:sz w:val="28"/>
          <w:szCs w:val="28"/>
        </w:rPr>
        <w:t>30 000</w:t>
      </w:r>
      <w:r w:rsidRPr="005575F6">
        <w:rPr>
          <w:rFonts w:ascii="Times New Roman" w:hAnsi="Times New Roman" w:cs="Times New Roman"/>
          <w:bCs/>
          <w:sz w:val="28"/>
          <w:szCs w:val="28"/>
        </w:rPr>
        <w:t xml:space="preserve"> тыс. рублей ежегодно</w:t>
      </w:r>
      <w:r>
        <w:rPr>
          <w:rFonts w:ascii="Times New Roman" w:hAnsi="Times New Roman" w:cs="Times New Roman"/>
          <w:bCs/>
          <w:sz w:val="28"/>
          <w:szCs w:val="28"/>
        </w:rPr>
        <w:t>, в связи с планируемым предоставлением из бюджета Республики Карелия бюджету Петрозаводского городского округа бюджетного кредита на частичное покрытие дефицита. В</w:t>
      </w:r>
      <w:r w:rsidRPr="005575F6">
        <w:rPr>
          <w:rFonts w:ascii="Times New Roman" w:hAnsi="Times New Roman" w:cs="Times New Roman"/>
          <w:bCs/>
          <w:sz w:val="28"/>
          <w:szCs w:val="28"/>
        </w:rPr>
        <w:t xml:space="preserve">ерхний предел </w:t>
      </w:r>
      <w:r w:rsidRPr="005575F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муниципального долга Петрозаводского городского округа </w:t>
      </w:r>
      <w:r>
        <w:rPr>
          <w:rFonts w:ascii="Times New Roman" w:hAnsi="Times New Roman" w:cs="Times New Roman"/>
          <w:bCs/>
          <w:sz w:val="28"/>
          <w:szCs w:val="28"/>
        </w:rPr>
        <w:t>по состоянию н</w:t>
      </w:r>
      <w:r w:rsidRPr="005575F6">
        <w:rPr>
          <w:rFonts w:ascii="Times New Roman" w:hAnsi="Times New Roman" w:cs="Times New Roman"/>
          <w:bCs/>
          <w:sz w:val="28"/>
          <w:szCs w:val="28"/>
        </w:rPr>
        <w:t>а 1 января 2016 года составит 1 9</w:t>
      </w:r>
      <w:r>
        <w:rPr>
          <w:rFonts w:ascii="Times New Roman" w:hAnsi="Times New Roman" w:cs="Times New Roman"/>
          <w:bCs/>
          <w:sz w:val="28"/>
          <w:szCs w:val="28"/>
        </w:rPr>
        <w:t>82</w:t>
      </w:r>
      <w:r w:rsidRPr="005575F6">
        <w:rPr>
          <w:rFonts w:ascii="Times New Roman" w:hAnsi="Times New Roman" w:cs="Times New Roman"/>
          <w:bCs/>
          <w:sz w:val="28"/>
          <w:szCs w:val="28"/>
        </w:rPr>
        <w:t> 88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5575F6">
        <w:rPr>
          <w:rFonts w:ascii="Times New Roman" w:hAnsi="Times New Roman" w:cs="Times New Roman"/>
          <w:bCs/>
          <w:sz w:val="28"/>
          <w:szCs w:val="28"/>
        </w:rPr>
        <w:t>,5 тыс. рублей, на 1 января 2017 года – 2</w:t>
      </w:r>
      <w:r>
        <w:rPr>
          <w:rFonts w:ascii="Times New Roman" w:hAnsi="Times New Roman" w:cs="Times New Roman"/>
          <w:bCs/>
          <w:sz w:val="28"/>
          <w:szCs w:val="28"/>
        </w:rPr>
        <w:t> 235 733,0</w:t>
      </w:r>
      <w:r w:rsidRPr="005575F6">
        <w:rPr>
          <w:rFonts w:ascii="Times New Roman" w:hAnsi="Times New Roman" w:cs="Times New Roman"/>
          <w:bCs/>
          <w:sz w:val="28"/>
          <w:szCs w:val="28"/>
        </w:rPr>
        <w:t xml:space="preserve"> тыс. рублей, на 1 января </w:t>
      </w:r>
      <w:r>
        <w:rPr>
          <w:rFonts w:ascii="Times New Roman" w:hAnsi="Times New Roman" w:cs="Times New Roman"/>
          <w:bCs/>
          <w:sz w:val="28"/>
          <w:szCs w:val="28"/>
        </w:rPr>
        <w:t>2018 года – 2 487 486,2</w:t>
      </w:r>
      <w:r w:rsidRPr="005575F6">
        <w:rPr>
          <w:rFonts w:ascii="Times New Roman" w:hAnsi="Times New Roman" w:cs="Times New Roman"/>
          <w:bCs/>
          <w:sz w:val="28"/>
          <w:szCs w:val="28"/>
        </w:rPr>
        <w:t xml:space="preserve"> тыс. рублей.</w:t>
      </w:r>
    </w:p>
    <w:p w:rsidR="00BA0086" w:rsidRPr="00C77AD4" w:rsidRDefault="009941FC" w:rsidP="00A8417F">
      <w:pPr>
        <w:spacing w:after="11" w:line="269" w:lineRule="auto"/>
        <w:ind w:left="125"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941F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представленном проекте решения соблюдены ограничения, установленные статьей 107 Бюджетного кодекса, по объему муниципального долга. </w:t>
      </w:r>
    </w:p>
    <w:p w:rsidR="003D651B" w:rsidRDefault="00661936" w:rsidP="003D651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Планируется</w:t>
      </w:r>
      <w:r w:rsidR="003D65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увеличение общего объема расходов в сумме 30 000 тыс. рублей и </w:t>
      </w:r>
      <w:r w:rsidR="003D651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2015 года</w:t>
      </w:r>
      <w:r>
        <w:rPr>
          <w:rFonts w:ascii="Times New Roman" w:hAnsi="Times New Roman" w:cs="Times New Roman"/>
          <w:sz w:val="28"/>
          <w:szCs w:val="28"/>
        </w:rPr>
        <w:t xml:space="preserve"> между кодами бюджетной классификации</w:t>
      </w:r>
      <w:r w:rsidR="003D651B">
        <w:rPr>
          <w:rFonts w:ascii="Times New Roman" w:hAnsi="Times New Roman" w:cs="Times New Roman"/>
          <w:sz w:val="28"/>
          <w:szCs w:val="28"/>
        </w:rPr>
        <w:t>.</w:t>
      </w:r>
    </w:p>
    <w:p w:rsidR="00DF5F09" w:rsidRDefault="00DF5F09" w:rsidP="0089283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F09">
        <w:rPr>
          <w:rFonts w:ascii="Times New Roman" w:hAnsi="Times New Roman" w:cs="Times New Roman"/>
          <w:sz w:val="28"/>
          <w:szCs w:val="28"/>
        </w:rPr>
        <w:t xml:space="preserve">Изменения структуры </w:t>
      </w:r>
      <w:r>
        <w:rPr>
          <w:rFonts w:ascii="Times New Roman" w:hAnsi="Times New Roman" w:cs="Times New Roman"/>
          <w:sz w:val="28"/>
          <w:szCs w:val="28"/>
        </w:rPr>
        <w:t>расходов</w:t>
      </w:r>
      <w:r w:rsidRPr="00DF5F09">
        <w:rPr>
          <w:rFonts w:ascii="Times New Roman" w:hAnsi="Times New Roman" w:cs="Times New Roman"/>
          <w:sz w:val="28"/>
          <w:szCs w:val="28"/>
        </w:rPr>
        <w:t xml:space="preserve"> бюджета округа на 2015 год приведены в таблице:</w:t>
      </w:r>
    </w:p>
    <w:p w:rsidR="001A6D1F" w:rsidRPr="001A6D1F" w:rsidRDefault="001A6D1F" w:rsidP="00892833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1A6D1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Pr="001A6D1F">
        <w:rPr>
          <w:rFonts w:ascii="Times New Roman" w:hAnsi="Times New Roman" w:cs="Times New Roman"/>
        </w:rPr>
        <w:t xml:space="preserve">(тыс. рублей)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656"/>
        <w:gridCol w:w="3125"/>
        <w:gridCol w:w="1430"/>
        <w:gridCol w:w="1680"/>
        <w:gridCol w:w="1468"/>
        <w:gridCol w:w="1275"/>
      </w:tblGrid>
      <w:tr w:rsidR="00661936" w:rsidRPr="00661936" w:rsidTr="00661936">
        <w:trPr>
          <w:trHeight w:val="885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Код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раздела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936" w:rsidRPr="00661936" w:rsidRDefault="00661936" w:rsidP="00661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Бюджет на </w:t>
            </w:r>
            <w:r w:rsidRPr="0066193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 xml:space="preserve">2015 </w:t>
            </w:r>
            <w:proofErr w:type="gramStart"/>
            <w:r w:rsidRPr="0066193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г.</w:t>
            </w:r>
            <w:r w:rsidRPr="0066193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>(</w:t>
            </w:r>
            <w:proofErr w:type="gramEnd"/>
            <w:r w:rsidRPr="0066193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Решение от 16.09.2015 №27-37/617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936" w:rsidRPr="00661936" w:rsidRDefault="00661936" w:rsidP="00661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Проект Решения </w:t>
            </w: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Динамика </w:t>
            </w:r>
          </w:p>
        </w:tc>
      </w:tr>
      <w:tr w:rsidR="00661936" w:rsidRPr="00661936" w:rsidTr="00661936">
        <w:trPr>
          <w:trHeight w:val="300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Сумма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%</w:t>
            </w:r>
          </w:p>
        </w:tc>
      </w:tr>
      <w:tr w:rsidR="00661936" w:rsidRPr="00661936" w:rsidTr="00661936">
        <w:trPr>
          <w:trHeight w:val="300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4 877 727,0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4 907 727,0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0,6</w:t>
            </w:r>
          </w:p>
        </w:tc>
      </w:tr>
      <w:tr w:rsidR="00661936" w:rsidRPr="00661936" w:rsidTr="00661936">
        <w:trPr>
          <w:trHeight w:val="6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1936" w:rsidRPr="00661936" w:rsidRDefault="00661936" w:rsidP="004D7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Общегосударственные </w:t>
            </w: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вопросы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304 372,0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305 489,4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1 117,4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</w:t>
            </w:r>
          </w:p>
        </w:tc>
      </w:tr>
      <w:tr w:rsidR="00661936" w:rsidRPr="00661936" w:rsidTr="00661936">
        <w:trPr>
          <w:trHeight w:val="91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1936" w:rsidRPr="00661936" w:rsidRDefault="00661936" w:rsidP="004D7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безопасность</w:t>
            </w: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 правоохранительная</w:t>
            </w: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деятельность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8 859,2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8 859,2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61936" w:rsidRPr="00661936" w:rsidTr="00661936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36" w:rsidRPr="00661936" w:rsidRDefault="00661936" w:rsidP="004D7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567 813,0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566 566,4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-1 246,6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-0,2</w:t>
            </w:r>
          </w:p>
        </w:tc>
      </w:tr>
      <w:tr w:rsidR="00661936" w:rsidRPr="00661936" w:rsidTr="00661936">
        <w:trPr>
          <w:trHeight w:val="6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1936" w:rsidRPr="00661936" w:rsidRDefault="00661936" w:rsidP="004D7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Жилищно-коммунальное</w:t>
            </w: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хозяйство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358 234,4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358 234,4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61936" w:rsidRPr="00661936" w:rsidTr="00661936">
        <w:trPr>
          <w:trHeight w:val="6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1936" w:rsidRPr="00661936" w:rsidRDefault="00661936" w:rsidP="004D7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окружающей</w:t>
            </w: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среды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2 520,4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2 520,4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61936" w:rsidRPr="00661936" w:rsidTr="00661936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36" w:rsidRPr="00661936" w:rsidRDefault="00661936" w:rsidP="004D7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2 981 109,9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3 011 109,9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</w:tr>
      <w:tr w:rsidR="00661936" w:rsidRPr="00661936" w:rsidTr="00661936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36" w:rsidRPr="00661936" w:rsidRDefault="00661936" w:rsidP="004D7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Культура,</w:t>
            </w:r>
            <w:r w:rsidR="006D66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73 719,6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73 719,6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61936" w:rsidRPr="00661936" w:rsidTr="00661936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36" w:rsidRPr="00661936" w:rsidRDefault="00661936" w:rsidP="004D7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321 750,9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321 880,1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661936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61936" w:rsidRPr="00222E93" w:rsidTr="00661936">
        <w:trPr>
          <w:trHeight w:val="6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36" w:rsidRPr="00222E93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1936" w:rsidRPr="00222E93" w:rsidRDefault="00661936" w:rsidP="004D7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Физическая культура и </w:t>
            </w:r>
            <w:r w:rsidRPr="00222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спорт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222E93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70 155,1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222E93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70 155,1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222E93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222E93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61936" w:rsidRPr="00222E93" w:rsidTr="00661936">
        <w:trPr>
          <w:trHeight w:val="9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36" w:rsidRPr="00222E93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1936" w:rsidRPr="00222E93" w:rsidRDefault="00661936" w:rsidP="004D7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</w:t>
            </w:r>
            <w:r w:rsidRPr="00222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государственного и</w:t>
            </w:r>
            <w:r w:rsidRPr="00222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муниципального долга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222E93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189 192,5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222E93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189 192,5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222E93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36" w:rsidRPr="00222E93" w:rsidRDefault="00661936" w:rsidP="004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E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</w:tbl>
    <w:p w:rsidR="00661936" w:rsidRDefault="00661936" w:rsidP="0089283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541E" w:rsidRDefault="0031541E" w:rsidP="0089283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47984">
        <w:rPr>
          <w:rFonts w:ascii="Times New Roman" w:hAnsi="Times New Roman" w:cs="Times New Roman"/>
          <w:sz w:val="28"/>
          <w:szCs w:val="28"/>
        </w:rPr>
        <w:t>величение</w:t>
      </w:r>
      <w:r>
        <w:rPr>
          <w:rFonts w:ascii="Times New Roman" w:hAnsi="Times New Roman" w:cs="Times New Roman"/>
          <w:sz w:val="28"/>
          <w:szCs w:val="28"/>
        </w:rPr>
        <w:t xml:space="preserve"> расходов бюджета в 2015 году на 30 000 тыс. рублей планируется на </w:t>
      </w:r>
      <w:r w:rsidR="00930EE7">
        <w:rPr>
          <w:rFonts w:ascii="Times New Roman" w:hAnsi="Times New Roman" w:cs="Times New Roman"/>
          <w:sz w:val="28"/>
          <w:szCs w:val="28"/>
        </w:rPr>
        <w:t>оплату части выполненных ремонтных работ зданий и благоустройства территорий МДОУ «Д</w:t>
      </w:r>
      <w:r w:rsidR="00BB2FD7">
        <w:rPr>
          <w:rFonts w:ascii="Times New Roman" w:hAnsi="Times New Roman" w:cs="Times New Roman"/>
          <w:sz w:val="28"/>
          <w:szCs w:val="28"/>
        </w:rPr>
        <w:t>етский сад № 42», «Детский сад № 72».</w:t>
      </w:r>
    </w:p>
    <w:p w:rsidR="00D474FB" w:rsidRDefault="00BB2FD7" w:rsidP="0089283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47984" w:rsidRPr="00A31A2C">
        <w:rPr>
          <w:rFonts w:ascii="Times New Roman" w:hAnsi="Times New Roman" w:cs="Times New Roman"/>
          <w:sz w:val="28"/>
          <w:szCs w:val="28"/>
        </w:rPr>
        <w:t>ерераспределение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2015 года планируется</w:t>
      </w:r>
      <w:r w:rsidR="00647984">
        <w:rPr>
          <w:rFonts w:ascii="Times New Roman" w:hAnsi="Times New Roman" w:cs="Times New Roman"/>
          <w:sz w:val="28"/>
          <w:szCs w:val="28"/>
        </w:rPr>
        <w:t xml:space="preserve"> в связи с </w:t>
      </w:r>
      <w:r w:rsidR="008711E4">
        <w:rPr>
          <w:rFonts w:ascii="Times New Roman" w:hAnsi="Times New Roman" w:cs="Times New Roman"/>
          <w:sz w:val="28"/>
          <w:szCs w:val="28"/>
        </w:rPr>
        <w:t>потребностью финансирования мероприятий по предупреждению и ликвидации чрезвычайной ситуации</w:t>
      </w:r>
      <w:r w:rsidR="006F3E3A">
        <w:rPr>
          <w:rFonts w:ascii="Times New Roman" w:hAnsi="Times New Roman" w:cs="Times New Roman"/>
          <w:sz w:val="28"/>
          <w:szCs w:val="28"/>
        </w:rPr>
        <w:t>, в связи с</w:t>
      </w:r>
      <w:r w:rsidR="008711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введением</w:t>
      </w:r>
      <w:r w:rsidR="001A63E9">
        <w:rPr>
          <w:rFonts w:ascii="Times New Roman" w:hAnsi="Times New Roman" w:cs="Times New Roman"/>
          <w:sz w:val="28"/>
          <w:szCs w:val="28"/>
        </w:rPr>
        <w:t xml:space="preserve"> режима чрезвычайной ситуации на территории Петрозаводского городского округа, в соответствии с </w:t>
      </w:r>
      <w:r w:rsidR="001A63E9">
        <w:rPr>
          <w:rFonts w:ascii="Times New Roman" w:hAnsi="Times New Roman" w:cs="Times New Roman"/>
          <w:sz w:val="28"/>
          <w:szCs w:val="28"/>
        </w:rPr>
        <w:lastRenderedPageBreak/>
        <w:t>постановлением Администрации Петрозаводского городского округа от 19.09.2015 № 4653</w:t>
      </w:r>
      <w:r w:rsidR="006F3E3A">
        <w:rPr>
          <w:rFonts w:ascii="Times New Roman" w:hAnsi="Times New Roman" w:cs="Times New Roman"/>
          <w:sz w:val="28"/>
          <w:szCs w:val="28"/>
        </w:rPr>
        <w:t>.</w:t>
      </w:r>
    </w:p>
    <w:p w:rsidR="006F3E3A" w:rsidRPr="00A31A2C" w:rsidRDefault="00130D98" w:rsidP="0089283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</w:t>
      </w:r>
      <w:r w:rsidR="006F3E3A">
        <w:rPr>
          <w:rFonts w:ascii="Times New Roman" w:hAnsi="Times New Roman" w:cs="Times New Roman"/>
          <w:sz w:val="28"/>
          <w:szCs w:val="28"/>
        </w:rPr>
        <w:t xml:space="preserve"> сумма расходов на указанные мероприятия составляет 1 746,6 тыс. рублей и </w:t>
      </w:r>
      <w:r w:rsidR="00BD6D3D">
        <w:rPr>
          <w:rFonts w:ascii="Times New Roman" w:hAnsi="Times New Roman" w:cs="Times New Roman"/>
          <w:sz w:val="28"/>
          <w:szCs w:val="28"/>
        </w:rPr>
        <w:t>выделяется</w:t>
      </w:r>
      <w:r w:rsidR="006F3E3A">
        <w:rPr>
          <w:rFonts w:ascii="Times New Roman" w:hAnsi="Times New Roman" w:cs="Times New Roman"/>
          <w:sz w:val="28"/>
          <w:szCs w:val="28"/>
        </w:rPr>
        <w:t xml:space="preserve"> в соответствии с Порядком использования средств резервного фонда Администрации Петрозаводского городского округа по предупреждению и ликвидации чрезвычайных ситуаций и последствий стихийных бедствий.</w:t>
      </w:r>
    </w:p>
    <w:p w:rsidR="009941FC" w:rsidRDefault="006F3E3A" w:rsidP="00B059E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B31E5">
        <w:rPr>
          <w:rFonts w:ascii="Times New Roman" w:hAnsi="Times New Roman" w:cs="Times New Roman"/>
          <w:sz w:val="28"/>
          <w:szCs w:val="28"/>
        </w:rPr>
        <w:t>сточник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4B31E5">
        <w:rPr>
          <w:rFonts w:ascii="Times New Roman" w:hAnsi="Times New Roman" w:cs="Times New Roman"/>
          <w:sz w:val="28"/>
          <w:szCs w:val="28"/>
        </w:rPr>
        <w:t xml:space="preserve"> обеспечения вышеуказанных расходов</w:t>
      </w:r>
      <w:r w:rsidR="00892833">
        <w:rPr>
          <w:rFonts w:ascii="Times New Roman" w:hAnsi="Times New Roman" w:cs="Times New Roman"/>
          <w:sz w:val="28"/>
          <w:szCs w:val="28"/>
        </w:rPr>
        <w:t xml:space="preserve"> </w:t>
      </w:r>
      <w:r w:rsidR="00884B46">
        <w:rPr>
          <w:rFonts w:ascii="Times New Roman" w:hAnsi="Times New Roman" w:cs="Times New Roman"/>
          <w:sz w:val="28"/>
          <w:szCs w:val="28"/>
        </w:rPr>
        <w:t>являются бюджетные ассигнования, предусмотренные</w:t>
      </w:r>
      <w:r w:rsidR="00130D98">
        <w:rPr>
          <w:rFonts w:ascii="Times New Roman" w:hAnsi="Times New Roman" w:cs="Times New Roman"/>
          <w:sz w:val="28"/>
          <w:szCs w:val="28"/>
        </w:rPr>
        <w:t>:</w:t>
      </w:r>
    </w:p>
    <w:p w:rsidR="009941FC" w:rsidRDefault="009941FC" w:rsidP="00B059E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84B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резервный фонд Администрации Петрозаводского городского округа по предупреждению и ликвидации чрезвычайных ситуаций и последствий стихийных бедствий в сумме 500,0 тыс. рублей; </w:t>
      </w:r>
    </w:p>
    <w:p w:rsidR="00884B46" w:rsidRDefault="009941FC" w:rsidP="00B059E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84B46">
        <w:rPr>
          <w:rFonts w:ascii="Times New Roman" w:hAnsi="Times New Roman" w:cs="Times New Roman"/>
          <w:sz w:val="28"/>
          <w:szCs w:val="28"/>
        </w:rPr>
        <w:t>на строительство понтонного моста в жилом районе «Соломенное» г. Петрозаводска, в связи с невозможностью осуществления строительно-монтажных работ в текущем году</w:t>
      </w:r>
      <w:r>
        <w:rPr>
          <w:rFonts w:ascii="Times New Roman" w:hAnsi="Times New Roman" w:cs="Times New Roman"/>
          <w:sz w:val="28"/>
          <w:szCs w:val="28"/>
        </w:rPr>
        <w:t xml:space="preserve"> в сумме 1 246,6 тыс. рублей</w:t>
      </w:r>
      <w:r w:rsidR="00884B46">
        <w:rPr>
          <w:rFonts w:ascii="Times New Roman" w:hAnsi="Times New Roman" w:cs="Times New Roman"/>
          <w:sz w:val="28"/>
          <w:szCs w:val="28"/>
        </w:rPr>
        <w:t>.</w:t>
      </w:r>
    </w:p>
    <w:p w:rsidR="00C5530B" w:rsidRPr="007D5914" w:rsidRDefault="00121432" w:rsidP="007D591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75F6">
        <w:rPr>
          <w:rFonts w:ascii="Times New Roman" w:hAnsi="Times New Roman" w:cs="Times New Roman"/>
          <w:sz w:val="28"/>
          <w:szCs w:val="28"/>
        </w:rPr>
        <w:t xml:space="preserve">В </w:t>
      </w:r>
      <w:r w:rsidR="007D5914">
        <w:rPr>
          <w:rFonts w:ascii="Times New Roman" w:hAnsi="Times New Roman" w:cs="Times New Roman"/>
          <w:sz w:val="28"/>
          <w:szCs w:val="28"/>
        </w:rPr>
        <w:t xml:space="preserve">представленном </w:t>
      </w:r>
      <w:r w:rsidRPr="005575F6">
        <w:rPr>
          <w:rFonts w:ascii="Times New Roman" w:hAnsi="Times New Roman" w:cs="Times New Roman"/>
          <w:sz w:val="28"/>
          <w:szCs w:val="28"/>
        </w:rPr>
        <w:t xml:space="preserve">проекте </w:t>
      </w:r>
      <w:bookmarkStart w:id="0" w:name="_GoBack"/>
      <w:bookmarkEnd w:id="0"/>
      <w:r w:rsidRPr="005575F6">
        <w:rPr>
          <w:rFonts w:ascii="Times New Roman" w:hAnsi="Times New Roman" w:cs="Times New Roman"/>
          <w:sz w:val="28"/>
          <w:szCs w:val="28"/>
        </w:rPr>
        <w:t xml:space="preserve">решения соблюдены ограничения, установленные </w:t>
      </w:r>
      <w:r w:rsidR="00A8417F">
        <w:rPr>
          <w:rFonts w:ascii="Times New Roman" w:hAnsi="Times New Roman" w:cs="Times New Roman"/>
          <w:sz w:val="28"/>
          <w:szCs w:val="28"/>
        </w:rPr>
        <w:t xml:space="preserve">статьями </w:t>
      </w:r>
      <w:r w:rsidR="00782D0B">
        <w:rPr>
          <w:rFonts w:ascii="Times New Roman" w:hAnsi="Times New Roman" w:cs="Times New Roman"/>
          <w:sz w:val="28"/>
          <w:szCs w:val="28"/>
        </w:rPr>
        <w:t xml:space="preserve">92.1, 107 </w:t>
      </w:r>
      <w:r w:rsidR="00892833">
        <w:rPr>
          <w:rFonts w:ascii="Times New Roman" w:hAnsi="Times New Roman" w:cs="Times New Roman"/>
          <w:sz w:val="28"/>
          <w:szCs w:val="28"/>
        </w:rPr>
        <w:t>Бюджетн</w:t>
      </w:r>
      <w:r w:rsidR="00A8417F">
        <w:rPr>
          <w:rFonts w:ascii="Times New Roman" w:hAnsi="Times New Roman" w:cs="Times New Roman"/>
          <w:sz w:val="28"/>
          <w:szCs w:val="28"/>
        </w:rPr>
        <w:t>ого</w:t>
      </w:r>
      <w:r w:rsidR="00892833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A8417F">
        <w:rPr>
          <w:rFonts w:ascii="Times New Roman" w:hAnsi="Times New Roman" w:cs="Times New Roman"/>
          <w:sz w:val="28"/>
          <w:szCs w:val="28"/>
        </w:rPr>
        <w:t>а</w:t>
      </w:r>
      <w:r w:rsidRPr="005575F6">
        <w:rPr>
          <w:rFonts w:ascii="Times New Roman" w:hAnsi="Times New Roman" w:cs="Times New Roman"/>
          <w:sz w:val="28"/>
          <w:szCs w:val="28"/>
        </w:rPr>
        <w:t xml:space="preserve"> по объему муниципального долга</w:t>
      </w:r>
      <w:r w:rsidR="00782D0B">
        <w:rPr>
          <w:rFonts w:ascii="Times New Roman" w:hAnsi="Times New Roman" w:cs="Times New Roman"/>
          <w:sz w:val="28"/>
          <w:szCs w:val="28"/>
        </w:rPr>
        <w:t>,</w:t>
      </w:r>
      <w:r w:rsidRPr="005575F6">
        <w:rPr>
          <w:rFonts w:ascii="Times New Roman" w:hAnsi="Times New Roman" w:cs="Times New Roman"/>
          <w:sz w:val="28"/>
          <w:szCs w:val="28"/>
        </w:rPr>
        <w:t xml:space="preserve"> предельному объему заимствований</w:t>
      </w:r>
      <w:r w:rsidR="007D5914">
        <w:rPr>
          <w:rFonts w:ascii="Times New Roman" w:hAnsi="Times New Roman" w:cs="Times New Roman"/>
          <w:sz w:val="28"/>
          <w:szCs w:val="28"/>
        </w:rPr>
        <w:t xml:space="preserve"> и п</w:t>
      </w:r>
      <w:r w:rsidR="00C5530B" w:rsidRPr="00052550">
        <w:rPr>
          <w:rFonts w:ascii="Times New Roman" w:hAnsi="Times New Roman" w:cs="Times New Roman"/>
          <w:bCs/>
          <w:sz w:val="28"/>
          <w:szCs w:val="28"/>
        </w:rPr>
        <w:t xml:space="preserve">ринцип сбалансированности бюджета, установленный </w:t>
      </w:r>
      <w:r w:rsidR="00021422">
        <w:rPr>
          <w:rFonts w:ascii="Times New Roman" w:hAnsi="Times New Roman" w:cs="Times New Roman"/>
          <w:bCs/>
          <w:sz w:val="28"/>
          <w:szCs w:val="28"/>
        </w:rPr>
        <w:t>статьей 33 Бюджетного кодекса</w:t>
      </w:r>
      <w:r w:rsidR="00C5530B" w:rsidRPr="00052550">
        <w:rPr>
          <w:rFonts w:ascii="Times New Roman" w:hAnsi="Times New Roman" w:cs="Times New Roman"/>
          <w:bCs/>
          <w:sz w:val="28"/>
          <w:szCs w:val="28"/>
        </w:rPr>
        <w:t>.</w:t>
      </w:r>
    </w:p>
    <w:p w:rsidR="0014316E" w:rsidRPr="005575F6" w:rsidRDefault="0014316E" w:rsidP="0089283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35379" w:rsidRPr="005575F6" w:rsidRDefault="00735379" w:rsidP="00892833">
      <w:pPr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35379" w:rsidRPr="005575F6" w:rsidRDefault="00735379" w:rsidP="00892833">
      <w:pPr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575F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Аудитор Контрольно-счетной палаты</w:t>
      </w:r>
    </w:p>
    <w:p w:rsidR="00735379" w:rsidRPr="00735379" w:rsidRDefault="00735379" w:rsidP="00892833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Петрозаводского городского округа                                           </w:t>
      </w:r>
      <w:proofErr w:type="spellStart"/>
      <w:r w:rsidR="005575F6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А.В.Тревогина</w:t>
      </w:r>
      <w:proofErr w:type="spellEnd"/>
    </w:p>
    <w:p w:rsidR="00735379" w:rsidRDefault="00735379" w:rsidP="0089283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1FFC" w:rsidRPr="00841FFC" w:rsidRDefault="00841FFC" w:rsidP="00987F8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841FFC" w:rsidRPr="00841FFC" w:rsidSect="00224C48">
      <w:footerReference w:type="default" r:id="rId9"/>
      <w:pgSz w:w="11906" w:h="16838"/>
      <w:pgMar w:top="1134" w:right="1021" w:bottom="85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9EB" w:rsidRDefault="00ED19EB" w:rsidP="00ED19EB">
      <w:pPr>
        <w:spacing w:after="0" w:line="240" w:lineRule="auto"/>
      </w:pPr>
      <w:r>
        <w:separator/>
      </w:r>
    </w:p>
  </w:endnote>
  <w:endnote w:type="continuationSeparator" w:id="0">
    <w:p w:rsidR="00ED19EB" w:rsidRDefault="00ED19EB" w:rsidP="00ED1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426079"/>
      <w:docPartObj>
        <w:docPartGallery w:val="Page Numbers (Bottom of Page)"/>
        <w:docPartUnique/>
      </w:docPartObj>
    </w:sdtPr>
    <w:sdtEndPr/>
    <w:sdtContent>
      <w:p w:rsidR="00ED19EB" w:rsidRDefault="00ED19E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D3D">
          <w:rPr>
            <w:noProof/>
          </w:rPr>
          <w:t>4</w:t>
        </w:r>
        <w:r>
          <w:fldChar w:fldCharType="end"/>
        </w:r>
      </w:p>
    </w:sdtContent>
  </w:sdt>
  <w:p w:rsidR="00ED19EB" w:rsidRDefault="00ED19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9EB" w:rsidRDefault="00ED19EB" w:rsidP="00ED19EB">
      <w:pPr>
        <w:spacing w:after="0" w:line="240" w:lineRule="auto"/>
      </w:pPr>
      <w:r>
        <w:separator/>
      </w:r>
    </w:p>
  </w:footnote>
  <w:footnote w:type="continuationSeparator" w:id="0">
    <w:p w:rsidR="00ED19EB" w:rsidRDefault="00ED19EB" w:rsidP="00ED19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064"/>
    <w:rsid w:val="00006576"/>
    <w:rsid w:val="00021422"/>
    <w:rsid w:val="00022EB5"/>
    <w:rsid w:val="000358BF"/>
    <w:rsid w:val="000364D0"/>
    <w:rsid w:val="00043699"/>
    <w:rsid w:val="00052550"/>
    <w:rsid w:val="00060976"/>
    <w:rsid w:val="0008508A"/>
    <w:rsid w:val="00093439"/>
    <w:rsid w:val="000B0690"/>
    <w:rsid w:val="000C47B5"/>
    <w:rsid w:val="000D6366"/>
    <w:rsid w:val="000E1D2F"/>
    <w:rsid w:val="000F1C8F"/>
    <w:rsid w:val="000F2219"/>
    <w:rsid w:val="00100925"/>
    <w:rsid w:val="00121432"/>
    <w:rsid w:val="00130A83"/>
    <w:rsid w:val="00130D98"/>
    <w:rsid w:val="00130EFA"/>
    <w:rsid w:val="0014316E"/>
    <w:rsid w:val="001509D9"/>
    <w:rsid w:val="001550FD"/>
    <w:rsid w:val="00190618"/>
    <w:rsid w:val="001A1CB4"/>
    <w:rsid w:val="001A39A9"/>
    <w:rsid w:val="001A63E9"/>
    <w:rsid w:val="001A6D1F"/>
    <w:rsid w:val="001B0EEF"/>
    <w:rsid w:val="001B21C6"/>
    <w:rsid w:val="001F13A4"/>
    <w:rsid w:val="00202810"/>
    <w:rsid w:val="00210629"/>
    <w:rsid w:val="002118EA"/>
    <w:rsid w:val="00224C48"/>
    <w:rsid w:val="00237388"/>
    <w:rsid w:val="002C48D5"/>
    <w:rsid w:val="002E2AA6"/>
    <w:rsid w:val="002F15A0"/>
    <w:rsid w:val="003115AC"/>
    <w:rsid w:val="0031541E"/>
    <w:rsid w:val="00323A14"/>
    <w:rsid w:val="00330FA0"/>
    <w:rsid w:val="003568F4"/>
    <w:rsid w:val="00357EBE"/>
    <w:rsid w:val="00367929"/>
    <w:rsid w:val="00380B52"/>
    <w:rsid w:val="003972C4"/>
    <w:rsid w:val="003C02A4"/>
    <w:rsid w:val="003D01CB"/>
    <w:rsid w:val="003D0413"/>
    <w:rsid w:val="003D651B"/>
    <w:rsid w:val="003F6A5E"/>
    <w:rsid w:val="00430264"/>
    <w:rsid w:val="00441AD2"/>
    <w:rsid w:val="004821A3"/>
    <w:rsid w:val="00494EBB"/>
    <w:rsid w:val="004B31E5"/>
    <w:rsid w:val="004B45CB"/>
    <w:rsid w:val="004C6DBA"/>
    <w:rsid w:val="004F2F94"/>
    <w:rsid w:val="004F6568"/>
    <w:rsid w:val="005350A9"/>
    <w:rsid w:val="005404DF"/>
    <w:rsid w:val="00540BA1"/>
    <w:rsid w:val="005575F6"/>
    <w:rsid w:val="00562F37"/>
    <w:rsid w:val="005A049B"/>
    <w:rsid w:val="005C6167"/>
    <w:rsid w:val="005D5F38"/>
    <w:rsid w:val="005F77D1"/>
    <w:rsid w:val="006175A7"/>
    <w:rsid w:val="00625732"/>
    <w:rsid w:val="0063328D"/>
    <w:rsid w:val="00647984"/>
    <w:rsid w:val="00647A9A"/>
    <w:rsid w:val="006579F6"/>
    <w:rsid w:val="00661936"/>
    <w:rsid w:val="006802F3"/>
    <w:rsid w:val="00695FF2"/>
    <w:rsid w:val="006B0898"/>
    <w:rsid w:val="006C1BC0"/>
    <w:rsid w:val="006C24EA"/>
    <w:rsid w:val="006D667E"/>
    <w:rsid w:val="006F3E3A"/>
    <w:rsid w:val="00716D71"/>
    <w:rsid w:val="007303D2"/>
    <w:rsid w:val="00735379"/>
    <w:rsid w:val="00741112"/>
    <w:rsid w:val="00761539"/>
    <w:rsid w:val="00782D0B"/>
    <w:rsid w:val="00784B76"/>
    <w:rsid w:val="007A7D3C"/>
    <w:rsid w:val="007D0822"/>
    <w:rsid w:val="007D5914"/>
    <w:rsid w:val="007E69C5"/>
    <w:rsid w:val="00816272"/>
    <w:rsid w:val="0083096B"/>
    <w:rsid w:val="00841FFC"/>
    <w:rsid w:val="008711E4"/>
    <w:rsid w:val="00884B46"/>
    <w:rsid w:val="00884E16"/>
    <w:rsid w:val="00892833"/>
    <w:rsid w:val="008A021F"/>
    <w:rsid w:val="008A6898"/>
    <w:rsid w:val="008B2260"/>
    <w:rsid w:val="008C7249"/>
    <w:rsid w:val="008F665A"/>
    <w:rsid w:val="00917F44"/>
    <w:rsid w:val="00924A14"/>
    <w:rsid w:val="00930EE7"/>
    <w:rsid w:val="009325BE"/>
    <w:rsid w:val="00955FA2"/>
    <w:rsid w:val="00957064"/>
    <w:rsid w:val="00987F8B"/>
    <w:rsid w:val="009941FC"/>
    <w:rsid w:val="009F3A02"/>
    <w:rsid w:val="00A00D51"/>
    <w:rsid w:val="00A12319"/>
    <w:rsid w:val="00A31A2C"/>
    <w:rsid w:val="00A81076"/>
    <w:rsid w:val="00A8417F"/>
    <w:rsid w:val="00A94E8B"/>
    <w:rsid w:val="00AC6E86"/>
    <w:rsid w:val="00AC736D"/>
    <w:rsid w:val="00AD2AD2"/>
    <w:rsid w:val="00AD5B74"/>
    <w:rsid w:val="00B059EF"/>
    <w:rsid w:val="00B07E86"/>
    <w:rsid w:val="00B26442"/>
    <w:rsid w:val="00B34EE8"/>
    <w:rsid w:val="00B36581"/>
    <w:rsid w:val="00B4134C"/>
    <w:rsid w:val="00B56E31"/>
    <w:rsid w:val="00B63F7E"/>
    <w:rsid w:val="00B93648"/>
    <w:rsid w:val="00BA0086"/>
    <w:rsid w:val="00BB2F0B"/>
    <w:rsid w:val="00BB2FD7"/>
    <w:rsid w:val="00BC7F3E"/>
    <w:rsid w:val="00BD6D3D"/>
    <w:rsid w:val="00BE733B"/>
    <w:rsid w:val="00BF5BCC"/>
    <w:rsid w:val="00C52A7F"/>
    <w:rsid w:val="00C5530B"/>
    <w:rsid w:val="00C77AD4"/>
    <w:rsid w:val="00C81FD2"/>
    <w:rsid w:val="00C82F44"/>
    <w:rsid w:val="00C91C22"/>
    <w:rsid w:val="00CA6EEE"/>
    <w:rsid w:val="00CB5EA0"/>
    <w:rsid w:val="00CE0FF0"/>
    <w:rsid w:val="00CF4567"/>
    <w:rsid w:val="00D03FF0"/>
    <w:rsid w:val="00D172DF"/>
    <w:rsid w:val="00D3666C"/>
    <w:rsid w:val="00D474FB"/>
    <w:rsid w:val="00D936CB"/>
    <w:rsid w:val="00DE6843"/>
    <w:rsid w:val="00DF118C"/>
    <w:rsid w:val="00DF5F09"/>
    <w:rsid w:val="00E1114E"/>
    <w:rsid w:val="00E22003"/>
    <w:rsid w:val="00E330FD"/>
    <w:rsid w:val="00E33707"/>
    <w:rsid w:val="00E47F7C"/>
    <w:rsid w:val="00E64FBA"/>
    <w:rsid w:val="00ED19EB"/>
    <w:rsid w:val="00ED4CEF"/>
    <w:rsid w:val="00F74060"/>
    <w:rsid w:val="00F82C06"/>
    <w:rsid w:val="00F91D59"/>
    <w:rsid w:val="00F951C4"/>
    <w:rsid w:val="00FB5992"/>
    <w:rsid w:val="00FD7315"/>
    <w:rsid w:val="00FE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192F66-A70A-4CB6-B1C0-7EC8CEF2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41F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1FF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D1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D19EB"/>
  </w:style>
  <w:style w:type="paragraph" w:styleId="a8">
    <w:name w:val="footer"/>
    <w:basedOn w:val="a"/>
    <w:link w:val="a9"/>
    <w:uiPriority w:val="99"/>
    <w:unhideWhenUsed/>
    <w:rsid w:val="00ED1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D19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34D5A37A4EDD336D2756332109F67C97B53CE9F8D0197716D0ADD3F0D4C04D9331A5v639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60F9B18E471228A86E44BFBC174979D8C2A7B7905593B52F96D4674EEA5EE52141031AED2A1BV4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2A27F-B6F6-4B1E-91D3-B528BC146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5</Pages>
  <Words>1691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11</cp:revision>
  <cp:lastPrinted>2015-10-07T07:23:00Z</cp:lastPrinted>
  <dcterms:created xsi:type="dcterms:W3CDTF">2015-10-05T06:07:00Z</dcterms:created>
  <dcterms:modified xsi:type="dcterms:W3CDTF">2015-10-07T07:34:00Z</dcterms:modified>
</cp:coreProperties>
</file>